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6E4E" w14:textId="77777777" w:rsidR="00000000" w:rsidRPr="00037BB3" w:rsidRDefault="00000000" w:rsidP="00587E3C">
      <w:pPr>
        <w:spacing w:after="240"/>
      </w:pPr>
    </w:p>
    <w:p w14:paraId="5B948B43" w14:textId="77777777" w:rsidR="00587E3C" w:rsidRPr="00037BB3" w:rsidRDefault="00587E3C" w:rsidP="00587E3C">
      <w:pPr>
        <w:spacing w:after="240"/>
      </w:pPr>
    </w:p>
    <w:p w14:paraId="6CAF7CF4" w14:textId="77777777" w:rsidR="00587E3C" w:rsidRPr="00037BB3" w:rsidRDefault="00587E3C" w:rsidP="00587E3C">
      <w:pPr>
        <w:spacing w:after="240"/>
      </w:pPr>
    </w:p>
    <w:p w14:paraId="235980E6" w14:textId="77777777" w:rsidR="00587E3C" w:rsidRPr="00037BB3" w:rsidRDefault="00587E3C" w:rsidP="00587E3C">
      <w:pPr>
        <w:spacing w:after="240"/>
        <w:sectPr w:rsidR="00587E3C" w:rsidRPr="00037BB3" w:rsidSect="0093296A">
          <w:headerReference w:type="first" r:id="rId11"/>
          <w:pgSz w:w="11906" w:h="16838"/>
          <w:pgMar w:top="2098" w:right="1440" w:bottom="720" w:left="964" w:header="709" w:footer="709" w:gutter="0"/>
          <w:cols w:space="708"/>
          <w:titlePg/>
          <w:docGrid w:linePitch="360"/>
        </w:sectPr>
      </w:pPr>
    </w:p>
    <w:p w14:paraId="3BB2AC88" w14:textId="45AD1869" w:rsidR="00037BB3" w:rsidRPr="00037BB3" w:rsidRDefault="00037BB3" w:rsidP="00037BB3">
      <w:pPr>
        <w:pStyle w:val="BodyText"/>
        <w:jc w:val="center"/>
        <w:rPr>
          <w:b/>
          <w:bCs/>
          <w:i/>
          <w:iCs/>
          <w:color w:val="027675"/>
          <w:szCs w:val="22"/>
          <w:u w:val="single"/>
        </w:rPr>
      </w:pPr>
      <w:r w:rsidRPr="00037BB3">
        <w:rPr>
          <w:b/>
          <w:bCs/>
          <w:i/>
          <w:iCs/>
          <w:color w:val="027675"/>
          <w:szCs w:val="22"/>
          <w:u w:val="single"/>
        </w:rPr>
        <w:t xml:space="preserve">DATE LIMITE DE </w:t>
      </w:r>
      <w:r w:rsidRPr="00AE719C">
        <w:rPr>
          <w:b/>
          <w:bCs/>
          <w:i/>
          <w:iCs/>
          <w:color w:val="027675"/>
          <w:szCs w:val="22"/>
          <w:u w:val="single"/>
        </w:rPr>
        <w:t>SOUMISSION</w:t>
      </w:r>
      <w:r w:rsidR="00C60709">
        <w:rPr>
          <w:b/>
          <w:bCs/>
          <w:i/>
          <w:iCs/>
          <w:color w:val="027675"/>
          <w:szCs w:val="22"/>
          <w:u w:val="single"/>
        </w:rPr>
        <w:t> </w:t>
      </w:r>
      <w:r w:rsidRPr="00AE719C">
        <w:rPr>
          <w:b/>
          <w:bCs/>
          <w:i/>
          <w:iCs/>
          <w:color w:val="027675"/>
          <w:szCs w:val="22"/>
          <w:u w:val="single"/>
        </w:rPr>
        <w:t xml:space="preserve">: </w:t>
      </w:r>
      <w:r w:rsidR="003D66EA">
        <w:rPr>
          <w:b/>
          <w:bCs/>
          <w:i/>
          <w:iCs/>
          <w:color w:val="027675"/>
          <w:szCs w:val="22"/>
          <w:u w:val="single"/>
        </w:rPr>
        <w:t xml:space="preserve">vendredi </w:t>
      </w:r>
      <w:r w:rsidR="009E5189">
        <w:rPr>
          <w:b/>
          <w:bCs/>
          <w:i/>
          <w:iCs/>
          <w:color w:val="027675"/>
          <w:szCs w:val="22"/>
          <w:u w:val="single"/>
        </w:rPr>
        <w:t>4 octobre</w:t>
      </w:r>
      <w:r w:rsidR="001F79F1">
        <w:rPr>
          <w:b/>
          <w:bCs/>
          <w:i/>
          <w:iCs/>
          <w:color w:val="027675"/>
          <w:szCs w:val="22"/>
          <w:u w:val="single"/>
        </w:rPr>
        <w:t xml:space="preserve"> 2024</w:t>
      </w:r>
    </w:p>
    <w:p w14:paraId="5091A0FE" w14:textId="77777777" w:rsidR="00587E3C" w:rsidRPr="00037BB3" w:rsidRDefault="00931221" w:rsidP="008426B0">
      <w:pPr>
        <w:spacing w:after="240"/>
        <w:ind w:right="-113"/>
        <w:jc w:val="center"/>
        <w:rPr>
          <w:sz w:val="32"/>
        </w:rPr>
      </w:pPr>
      <w:r w:rsidRPr="00037BB3">
        <w:rPr>
          <w:sz w:val="32"/>
        </w:rPr>
        <w:t>TITRE</w:t>
      </w:r>
    </w:p>
    <w:p w14:paraId="7DDA03F7" w14:textId="77777777" w:rsidR="00587E3C" w:rsidRPr="00037BB3" w:rsidRDefault="00587E3C" w:rsidP="008426B0">
      <w:pPr>
        <w:spacing w:after="240"/>
        <w:ind w:right="-113"/>
        <w:jc w:val="center"/>
        <w:rPr>
          <w:b/>
        </w:rPr>
      </w:pPr>
      <w:r w:rsidRPr="00037BB3">
        <w:rPr>
          <w:b/>
        </w:rPr>
        <w:t>S</w:t>
      </w:r>
      <w:r w:rsidR="00931221" w:rsidRPr="00037BB3">
        <w:rPr>
          <w:b/>
        </w:rPr>
        <w:t>OUS-TITRE</w:t>
      </w:r>
    </w:p>
    <w:p w14:paraId="2FD716D0" w14:textId="77777777" w:rsidR="00587E3C" w:rsidRPr="00037BB3" w:rsidRDefault="00834C74" w:rsidP="008426B0">
      <w:pPr>
        <w:spacing w:after="240"/>
        <w:ind w:right="29"/>
        <w:jc w:val="center"/>
        <w:rPr>
          <w:b/>
        </w:rPr>
      </w:pPr>
      <w:r w:rsidRPr="00834C74">
        <w:rPr>
          <w:b/>
        </w:rPr>
        <w:t>Document soumis par</w:t>
      </w:r>
      <w:r>
        <w:rPr>
          <w:b/>
        </w:rPr>
        <w:t xml:space="preserve"> </w:t>
      </w:r>
      <w:r w:rsidR="00DB4537" w:rsidRPr="00951B93">
        <w:rPr>
          <w:b/>
        </w:rPr>
        <w:t>(</w:t>
      </w:r>
      <w:r w:rsidR="00DB4537" w:rsidRPr="00AD4F83">
        <w:rPr>
          <w:b/>
          <w:bCs/>
        </w:rPr>
        <w:t>État</w:t>
      </w:r>
      <w:r w:rsidR="00DB4537" w:rsidRPr="00951B93">
        <w:rPr>
          <w:b/>
        </w:rPr>
        <w:t xml:space="preserve"> ou Organisation)</w:t>
      </w:r>
    </w:p>
    <w:tbl>
      <w:tblPr>
        <w:tblStyle w:val="TableGrid"/>
        <w:tblW w:w="101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198"/>
      </w:tblGrid>
      <w:tr w:rsidR="00452A26" w:rsidRPr="00037BB3" w14:paraId="04033F1F" w14:textId="77777777" w:rsidTr="007A775D">
        <w:tc>
          <w:tcPr>
            <w:tcW w:w="1980" w:type="dxa"/>
          </w:tcPr>
          <w:p w14:paraId="6992FB9B" w14:textId="77777777" w:rsidR="00452A26" w:rsidRPr="00037BB3" w:rsidRDefault="00931221" w:rsidP="00587E3C">
            <w:pPr>
              <w:spacing w:after="240"/>
              <w:rPr>
                <w:b/>
                <w:i/>
              </w:rPr>
            </w:pPr>
            <w:r w:rsidRPr="00037BB3">
              <w:rPr>
                <w:b/>
                <w:i/>
              </w:rPr>
              <w:t>Résumé</w:t>
            </w:r>
            <w:r w:rsidR="00C60709">
              <w:rPr>
                <w:b/>
                <w:i/>
              </w:rPr>
              <w:t> </w:t>
            </w:r>
            <w:r w:rsidR="00452A26" w:rsidRPr="00037BB3">
              <w:rPr>
                <w:b/>
                <w:i/>
              </w:rPr>
              <w:t>:</w:t>
            </w:r>
          </w:p>
        </w:tc>
        <w:tc>
          <w:tcPr>
            <w:tcW w:w="8198" w:type="dxa"/>
          </w:tcPr>
          <w:p w14:paraId="46CB658A" w14:textId="77777777" w:rsidR="00452A26" w:rsidRPr="00037BB3" w:rsidRDefault="00931221" w:rsidP="00587E3C">
            <w:pPr>
              <w:spacing w:after="240"/>
            </w:pPr>
            <w:r w:rsidRPr="00037BB3">
              <w:t>Résumé du document.</w:t>
            </w:r>
          </w:p>
        </w:tc>
      </w:tr>
      <w:tr w:rsidR="00452A26" w:rsidRPr="00037BB3" w14:paraId="285F7D3E" w14:textId="77777777" w:rsidTr="007A775D">
        <w:tc>
          <w:tcPr>
            <w:tcW w:w="1980" w:type="dxa"/>
          </w:tcPr>
          <w:p w14:paraId="0B992F87" w14:textId="77777777" w:rsidR="00452A26" w:rsidRPr="00037BB3" w:rsidRDefault="00931221" w:rsidP="00587E3C">
            <w:pPr>
              <w:spacing w:after="240"/>
              <w:rPr>
                <w:b/>
                <w:i/>
              </w:rPr>
            </w:pPr>
            <w:r w:rsidRPr="00037BB3">
              <w:rPr>
                <w:b/>
                <w:i/>
              </w:rPr>
              <w:t>Mesures à prendre</w:t>
            </w:r>
            <w:r w:rsidR="00C60709">
              <w:rPr>
                <w:b/>
                <w:i/>
              </w:rPr>
              <w:t> </w:t>
            </w:r>
            <w:r w:rsidR="00452A26" w:rsidRPr="00037BB3">
              <w:rPr>
                <w:b/>
                <w:i/>
              </w:rPr>
              <w:t xml:space="preserve">: </w:t>
            </w:r>
          </w:p>
        </w:tc>
        <w:tc>
          <w:tcPr>
            <w:tcW w:w="8198" w:type="dxa"/>
          </w:tcPr>
          <w:p w14:paraId="0EC1086A" w14:textId="77777777" w:rsidR="00931221" w:rsidRPr="00037BB3" w:rsidRDefault="00931221" w:rsidP="00931221">
            <w:pPr>
              <w:suppressAutoHyphens/>
              <w:jc w:val="both"/>
              <w:rPr>
                <w:u w:val="single"/>
              </w:rPr>
            </w:pPr>
            <w:r w:rsidRPr="00037BB3">
              <w:rPr>
                <w:u w:val="single"/>
              </w:rPr>
              <w:t>Assemblée du Fonds de 1992/Comité exécutif du Fonds de 1992/Assemblée du Fonds</w:t>
            </w:r>
            <w:r w:rsidR="008D790C">
              <w:rPr>
                <w:u w:val="single"/>
              </w:rPr>
              <w:t> </w:t>
            </w:r>
            <w:r w:rsidRPr="00037BB3">
              <w:rPr>
                <w:u w:val="single"/>
              </w:rPr>
              <w:t>complémentaire</w:t>
            </w:r>
          </w:p>
          <w:p w14:paraId="1E6C9118" w14:textId="77777777" w:rsidR="00931221" w:rsidRPr="00037BB3" w:rsidRDefault="00931221" w:rsidP="00931221">
            <w:pPr>
              <w:suppressAutoHyphens/>
              <w:jc w:val="both"/>
            </w:pPr>
          </w:p>
          <w:p w14:paraId="4606FD3E" w14:textId="77777777" w:rsidR="00931221" w:rsidRPr="00037BB3" w:rsidRDefault="00931221" w:rsidP="00931221">
            <w:pPr>
              <w:suppressAutoHyphens/>
              <w:jc w:val="both"/>
            </w:pPr>
            <w:r w:rsidRPr="00037BB3">
              <w:t xml:space="preserve">Prendre note des renseignements fournis dans le présent </w:t>
            </w:r>
            <w:proofErr w:type="gramStart"/>
            <w:r w:rsidRPr="00037BB3">
              <w:t>document</w:t>
            </w:r>
            <w:r w:rsidR="005373BD" w:rsidRPr="00037BB3">
              <w:t>.</w:t>
            </w:r>
            <w:r w:rsidRPr="00037BB3">
              <w:t>/</w:t>
            </w:r>
            <w:proofErr w:type="gramEnd"/>
            <w:r w:rsidRPr="00037BB3">
              <w:t>Mesure</w:t>
            </w:r>
            <w:r w:rsidR="00AA1E15">
              <w:t>s</w:t>
            </w:r>
            <w:r w:rsidRPr="00037BB3">
              <w:t xml:space="preserve"> à prendre.</w:t>
            </w:r>
          </w:p>
          <w:p w14:paraId="152DFDDB" w14:textId="77777777" w:rsidR="007A775D" w:rsidRPr="00037BB3" w:rsidRDefault="007A775D" w:rsidP="00931221">
            <w:pPr>
              <w:suppressAutoHyphens/>
            </w:pPr>
          </w:p>
          <w:p w14:paraId="2070753B" w14:textId="77777777" w:rsidR="00C010C4" w:rsidRPr="00F97ABA" w:rsidRDefault="00C010C4" w:rsidP="00C010C4">
            <w:pPr>
              <w:pStyle w:val="level2heading"/>
              <w:numPr>
                <w:ilvl w:val="0"/>
                <w:numId w:val="0"/>
              </w:numPr>
              <w:ind w:left="720" w:hanging="720"/>
              <w:rPr>
                <w:u w:val="none"/>
              </w:rPr>
            </w:pPr>
            <w:r w:rsidRPr="00F97ABA">
              <w:rPr>
                <w:u w:val="none"/>
              </w:rPr>
              <w:t>[</w:t>
            </w:r>
            <w:proofErr w:type="gramStart"/>
            <w:r w:rsidRPr="00F97ABA">
              <w:rPr>
                <w:u w:val="none"/>
              </w:rPr>
              <w:t>ou</w:t>
            </w:r>
            <w:proofErr w:type="gramEnd"/>
            <w:r w:rsidRPr="00F97ABA">
              <w:rPr>
                <w:u w:val="none"/>
              </w:rPr>
              <w:t>]</w:t>
            </w:r>
          </w:p>
          <w:p w14:paraId="154E1487" w14:textId="77777777" w:rsidR="007A775D" w:rsidRPr="00037BB3" w:rsidRDefault="00D440C7" w:rsidP="00931221">
            <w:pPr>
              <w:pStyle w:val="ListParagraph"/>
              <w:numPr>
                <w:ilvl w:val="0"/>
                <w:numId w:val="13"/>
              </w:numPr>
              <w:suppressAutoHyphens/>
              <w:spacing w:after="240"/>
              <w:ind w:left="369" w:hanging="369"/>
              <w:contextualSpacing w:val="0"/>
            </w:pPr>
            <w:r w:rsidRPr="00037BB3">
              <w:t>P</w:t>
            </w:r>
            <w:r w:rsidR="007A775D" w:rsidRPr="00037BB3">
              <w:t>remière mesure à prendre</w:t>
            </w:r>
            <w:r w:rsidR="00C60709">
              <w:t> </w:t>
            </w:r>
            <w:r w:rsidR="007A775D" w:rsidRPr="00037BB3">
              <w:t>;</w:t>
            </w:r>
            <w:r w:rsidR="00BD529E">
              <w:t xml:space="preserve"> et</w:t>
            </w:r>
          </w:p>
          <w:p w14:paraId="6F764C71" w14:textId="77777777" w:rsidR="00270BCB" w:rsidRPr="00037BB3" w:rsidRDefault="00AA1E15" w:rsidP="00931221">
            <w:pPr>
              <w:pStyle w:val="ListParagraph"/>
              <w:numPr>
                <w:ilvl w:val="0"/>
                <w:numId w:val="13"/>
              </w:numPr>
              <w:suppressAutoHyphens/>
              <w:spacing w:after="240"/>
              <w:ind w:left="369" w:hanging="369"/>
              <w:contextualSpacing w:val="0"/>
            </w:pPr>
            <w:proofErr w:type="gramStart"/>
            <w:r>
              <w:t>d</w:t>
            </w:r>
            <w:r w:rsidR="00931221" w:rsidRPr="00037BB3">
              <w:t>euxième</w:t>
            </w:r>
            <w:proofErr w:type="gramEnd"/>
            <w:r w:rsidR="00931221" w:rsidRPr="00037BB3">
              <w:t xml:space="preserve"> mesure à prendre. </w:t>
            </w:r>
          </w:p>
        </w:tc>
      </w:tr>
    </w:tbl>
    <w:p w14:paraId="72548677" w14:textId="77777777" w:rsidR="007A775D" w:rsidRPr="00037BB3" w:rsidRDefault="007A775D" w:rsidP="007A775D">
      <w:pPr>
        <w:pStyle w:val="level1heading"/>
      </w:pPr>
      <w:r w:rsidRPr="00037BB3">
        <w:t>Introduction/historique (</w:t>
      </w:r>
      <w:proofErr w:type="spellStart"/>
      <w:r w:rsidR="00441979">
        <w:t>level</w:t>
      </w:r>
      <w:proofErr w:type="spellEnd"/>
      <w:r w:rsidR="00441979">
        <w:t xml:space="preserve"> 1 </w:t>
      </w:r>
      <w:proofErr w:type="spellStart"/>
      <w:r w:rsidR="00441979">
        <w:t>heading</w:t>
      </w:r>
      <w:proofErr w:type="spellEnd"/>
      <w:r w:rsidRPr="00037BB3">
        <w:t>)</w:t>
      </w:r>
    </w:p>
    <w:p w14:paraId="2FB7865B" w14:textId="77777777" w:rsidR="007A775D" w:rsidRPr="00037BB3" w:rsidRDefault="00F6189D" w:rsidP="007A775D">
      <w:pPr>
        <w:pStyle w:val="level2heading"/>
        <w:keepLines/>
        <w:tabs>
          <w:tab w:val="clear" w:pos="720"/>
        </w:tabs>
      </w:pPr>
      <w:r>
        <w:t>S</w:t>
      </w:r>
      <w:r w:rsidR="007A775D" w:rsidRPr="00037BB3">
        <w:t>ous-titre (</w:t>
      </w:r>
      <w:proofErr w:type="spellStart"/>
      <w:r>
        <w:t>level</w:t>
      </w:r>
      <w:proofErr w:type="spellEnd"/>
      <w:r>
        <w:t xml:space="preserve"> </w:t>
      </w:r>
      <w:r w:rsidR="007A775D" w:rsidRPr="00037BB3">
        <w:t>2</w:t>
      </w:r>
      <w:r>
        <w:t xml:space="preserve"> </w:t>
      </w:r>
      <w:proofErr w:type="spellStart"/>
      <w:r>
        <w:t>heading</w:t>
      </w:r>
      <w:proofErr w:type="spellEnd"/>
      <w:r w:rsidR="007A775D" w:rsidRPr="00037BB3">
        <w:t>)</w:t>
      </w:r>
    </w:p>
    <w:p w14:paraId="2EAA261B" w14:textId="77777777" w:rsidR="007A775D" w:rsidRPr="00037BB3" w:rsidRDefault="007A775D" w:rsidP="007A775D">
      <w:pPr>
        <w:pStyle w:val="level3text"/>
      </w:pPr>
      <w:r w:rsidRPr="00037BB3">
        <w:t>Texte (</w:t>
      </w:r>
      <w:proofErr w:type="spellStart"/>
      <w:r w:rsidR="002E530D">
        <w:t>level</w:t>
      </w:r>
      <w:proofErr w:type="spellEnd"/>
      <w:r w:rsidR="002E530D">
        <w:t xml:space="preserve"> </w:t>
      </w:r>
      <w:r w:rsidRPr="00037BB3">
        <w:t>3</w:t>
      </w:r>
      <w:r w:rsidR="002E530D">
        <w:t xml:space="preserve"> </w:t>
      </w:r>
      <w:proofErr w:type="spellStart"/>
      <w:r w:rsidR="002E530D">
        <w:t>text</w:t>
      </w:r>
      <w:proofErr w:type="spellEnd"/>
      <w:r w:rsidRPr="00037BB3">
        <w:t>).</w:t>
      </w:r>
    </w:p>
    <w:p w14:paraId="50849381" w14:textId="77777777" w:rsidR="00F35315" w:rsidRPr="00037BB3" w:rsidRDefault="007A775D" w:rsidP="007A775D">
      <w:pPr>
        <w:pStyle w:val="level3text"/>
      </w:pPr>
      <w:r w:rsidRPr="00037BB3">
        <w:t>Texte (</w:t>
      </w:r>
      <w:proofErr w:type="spellStart"/>
      <w:r w:rsidR="002E530D">
        <w:t>level</w:t>
      </w:r>
      <w:proofErr w:type="spellEnd"/>
      <w:r w:rsidRPr="00037BB3">
        <w:t xml:space="preserve"> 3</w:t>
      </w:r>
      <w:r w:rsidR="002E530D">
        <w:t xml:space="preserve"> </w:t>
      </w:r>
      <w:proofErr w:type="spellStart"/>
      <w:r w:rsidR="002E530D">
        <w:t>text</w:t>
      </w:r>
      <w:proofErr w:type="spellEnd"/>
      <w:r w:rsidRPr="00037BB3">
        <w:t>)</w:t>
      </w:r>
      <w:r w:rsidR="00A8562E" w:rsidRPr="00037BB3">
        <w:rPr>
          <w:rStyle w:val="FootnoteReference"/>
          <w:lang w:val="fr-FR"/>
        </w:rPr>
        <w:t>&lt;</w:t>
      </w:r>
      <w:r w:rsidR="00A8562E" w:rsidRPr="00037BB3">
        <w:rPr>
          <w:rStyle w:val="FootnoteReference"/>
          <w:lang w:val="fr-FR"/>
        </w:rPr>
        <w:footnoteReference w:id="2"/>
      </w:r>
      <w:r w:rsidR="00A8562E" w:rsidRPr="00037BB3">
        <w:rPr>
          <w:rStyle w:val="FootnoteReference"/>
          <w:lang w:val="fr-FR"/>
        </w:rPr>
        <w:t>&gt;</w:t>
      </w:r>
      <w:r w:rsidRPr="00037BB3">
        <w:t>.</w:t>
      </w:r>
    </w:p>
    <w:p w14:paraId="091B9076" w14:textId="77777777" w:rsidR="007A775D" w:rsidRPr="00037BB3" w:rsidRDefault="007A775D" w:rsidP="007A775D">
      <w:pPr>
        <w:pStyle w:val="level1heading"/>
      </w:pPr>
      <w:r w:rsidRPr="00037BB3">
        <w:t>Premier titre</w:t>
      </w:r>
    </w:p>
    <w:p w14:paraId="0181B51F" w14:textId="77777777" w:rsidR="007A775D" w:rsidRPr="00037BB3" w:rsidRDefault="007A775D" w:rsidP="007A775D">
      <w:pPr>
        <w:pStyle w:val="level2text"/>
      </w:pPr>
      <w:r w:rsidRPr="00037BB3">
        <w:t>Texte (</w:t>
      </w:r>
      <w:proofErr w:type="spellStart"/>
      <w:r w:rsidR="009A7FEB">
        <w:t>level</w:t>
      </w:r>
      <w:proofErr w:type="spellEnd"/>
      <w:r w:rsidR="009A7FEB">
        <w:t xml:space="preserve"> </w:t>
      </w:r>
      <w:r w:rsidRPr="00037BB3">
        <w:t>2</w:t>
      </w:r>
      <w:r w:rsidR="009A7FEB">
        <w:t xml:space="preserve"> </w:t>
      </w:r>
      <w:proofErr w:type="spellStart"/>
      <w:r w:rsidR="009A7FEB">
        <w:t>text</w:t>
      </w:r>
      <w:proofErr w:type="spellEnd"/>
      <w:r w:rsidRPr="00037BB3">
        <w:t>).</w:t>
      </w:r>
    </w:p>
    <w:p w14:paraId="680E06DA" w14:textId="77777777" w:rsidR="007A775D" w:rsidRPr="00037BB3" w:rsidRDefault="007A775D" w:rsidP="007A775D">
      <w:pPr>
        <w:pStyle w:val="level2text"/>
      </w:pPr>
      <w:r w:rsidRPr="00037BB3">
        <w:t>Texte (</w:t>
      </w:r>
      <w:proofErr w:type="spellStart"/>
      <w:r w:rsidR="009A7FEB">
        <w:t>level</w:t>
      </w:r>
      <w:proofErr w:type="spellEnd"/>
      <w:r w:rsidR="009A7FEB">
        <w:t xml:space="preserve"> </w:t>
      </w:r>
      <w:r w:rsidRPr="00037BB3">
        <w:t>2</w:t>
      </w:r>
      <w:r w:rsidR="009A7FEB">
        <w:t xml:space="preserve"> </w:t>
      </w:r>
      <w:proofErr w:type="spellStart"/>
      <w:r w:rsidR="009A7FEB">
        <w:t>text</w:t>
      </w:r>
      <w:proofErr w:type="spellEnd"/>
      <w:r w:rsidRPr="00037BB3">
        <w:t>).</w:t>
      </w:r>
    </w:p>
    <w:p w14:paraId="7D29D9EB" w14:textId="77777777" w:rsidR="009F5397" w:rsidRPr="00037BB3" w:rsidRDefault="009F5397" w:rsidP="009F5397">
      <w:pPr>
        <w:pStyle w:val="level1heading"/>
      </w:pPr>
      <w:r w:rsidRPr="00037BB3">
        <w:t>Deuxième titre</w:t>
      </w:r>
    </w:p>
    <w:p w14:paraId="499A1A49" w14:textId="77777777" w:rsidR="00F35315" w:rsidRPr="00037BB3" w:rsidRDefault="007A775D" w:rsidP="00F35315">
      <w:pPr>
        <w:pStyle w:val="level3heading"/>
        <w:rPr>
          <w:lang w:val="fr-FR"/>
        </w:rPr>
      </w:pPr>
      <w:r w:rsidRPr="00037BB3">
        <w:rPr>
          <w:lang w:val="fr-FR"/>
        </w:rPr>
        <w:t xml:space="preserve">Sous-titre </w:t>
      </w:r>
      <w:r w:rsidR="004A5AA5" w:rsidRPr="00037BB3">
        <w:rPr>
          <w:lang w:val="fr-FR"/>
        </w:rPr>
        <w:t>(</w:t>
      </w:r>
      <w:proofErr w:type="spellStart"/>
      <w:r w:rsidR="00EA3797">
        <w:rPr>
          <w:lang w:val="fr-FR"/>
        </w:rPr>
        <w:t>level</w:t>
      </w:r>
      <w:proofErr w:type="spellEnd"/>
      <w:r w:rsidR="00EA3797">
        <w:rPr>
          <w:lang w:val="fr-FR"/>
        </w:rPr>
        <w:t xml:space="preserve"> </w:t>
      </w:r>
      <w:r w:rsidR="007B4AE4" w:rsidRPr="00037BB3">
        <w:rPr>
          <w:lang w:val="fr-FR"/>
        </w:rPr>
        <w:t>3</w:t>
      </w:r>
      <w:r w:rsidR="00EA3797">
        <w:rPr>
          <w:lang w:val="fr-FR"/>
        </w:rPr>
        <w:t xml:space="preserve"> </w:t>
      </w:r>
      <w:proofErr w:type="spellStart"/>
      <w:r w:rsidR="00F645B6">
        <w:rPr>
          <w:lang w:val="fr-FR"/>
        </w:rPr>
        <w:t>heading</w:t>
      </w:r>
      <w:proofErr w:type="spellEnd"/>
      <w:r w:rsidR="004A5AA5" w:rsidRPr="00037BB3">
        <w:rPr>
          <w:lang w:val="fr-FR"/>
        </w:rPr>
        <w:t xml:space="preserve">) </w:t>
      </w:r>
    </w:p>
    <w:p w14:paraId="37EF3D8F" w14:textId="77777777" w:rsidR="006F5B0B" w:rsidRPr="00037BB3" w:rsidRDefault="006F5B0B" w:rsidP="006F5B0B">
      <w:pPr>
        <w:pStyle w:val="level2text"/>
        <w:widowControl/>
        <w:numPr>
          <w:ilvl w:val="1"/>
          <w:numId w:val="3"/>
        </w:numPr>
        <w:tabs>
          <w:tab w:val="clear" w:pos="720"/>
        </w:tabs>
        <w:suppressAutoHyphens/>
        <w:autoSpaceDE/>
        <w:autoSpaceDN/>
        <w:adjustRightInd/>
        <w:spacing w:before="0"/>
        <w:outlineLvl w:val="1"/>
      </w:pPr>
      <w:r w:rsidRPr="00037BB3">
        <w:t>Texte (</w:t>
      </w:r>
      <w:proofErr w:type="spellStart"/>
      <w:r w:rsidR="00301F1A">
        <w:t>level</w:t>
      </w:r>
      <w:proofErr w:type="spellEnd"/>
      <w:r w:rsidR="00301F1A">
        <w:t xml:space="preserve"> </w:t>
      </w:r>
      <w:r w:rsidRPr="00037BB3">
        <w:t>2</w:t>
      </w:r>
      <w:r w:rsidR="00301F1A">
        <w:t xml:space="preserve"> </w:t>
      </w:r>
      <w:proofErr w:type="spellStart"/>
      <w:r w:rsidR="00301F1A">
        <w:t>text</w:t>
      </w:r>
      <w:proofErr w:type="spellEnd"/>
      <w:r w:rsidRPr="00037BB3">
        <w:t>).</w:t>
      </w:r>
    </w:p>
    <w:p w14:paraId="70196506" w14:textId="77777777" w:rsidR="006F5B0B" w:rsidRPr="00037BB3" w:rsidRDefault="00301F1A" w:rsidP="006F5B0B">
      <w:pPr>
        <w:pStyle w:val="Bullets"/>
        <w:widowControl/>
        <w:suppressAutoHyphens/>
        <w:rPr>
          <w:i/>
          <w:iCs/>
        </w:rPr>
      </w:pPr>
      <w:proofErr w:type="gramStart"/>
      <w:r>
        <w:t>texte</w:t>
      </w:r>
      <w:proofErr w:type="gramEnd"/>
      <w:r w:rsidR="00C60709">
        <w:t> (</w:t>
      </w:r>
      <w:proofErr w:type="spellStart"/>
      <w:r w:rsidR="00C60709">
        <w:t>bullets</w:t>
      </w:r>
      <w:proofErr w:type="spellEnd"/>
      <w:r w:rsidR="00C60709">
        <w:t>) </w:t>
      </w:r>
      <w:r w:rsidR="006F5B0B" w:rsidRPr="00037BB3">
        <w:t xml:space="preserve">; </w:t>
      </w:r>
    </w:p>
    <w:p w14:paraId="19457B5D" w14:textId="77777777" w:rsidR="006F5B0B" w:rsidRPr="00037BB3" w:rsidRDefault="00301F1A" w:rsidP="006F5B0B">
      <w:pPr>
        <w:pStyle w:val="Bullets"/>
        <w:widowControl/>
        <w:suppressAutoHyphens/>
        <w:rPr>
          <w:i/>
          <w:iCs/>
        </w:rPr>
      </w:pPr>
      <w:proofErr w:type="gramStart"/>
      <w:r>
        <w:lastRenderedPageBreak/>
        <w:t>texte</w:t>
      </w:r>
      <w:proofErr w:type="gramEnd"/>
      <w:r w:rsidR="00C60709">
        <w:t xml:space="preserve"> (</w:t>
      </w:r>
      <w:proofErr w:type="spellStart"/>
      <w:r w:rsidR="00C60709">
        <w:t>bullets</w:t>
      </w:r>
      <w:proofErr w:type="spellEnd"/>
      <w:r w:rsidR="00C60709">
        <w:t>) </w:t>
      </w:r>
      <w:r w:rsidR="00DA33BC" w:rsidRPr="00037BB3">
        <w:t>;</w:t>
      </w:r>
      <w:r w:rsidR="000C4E66">
        <w:t xml:space="preserve"> et</w:t>
      </w:r>
    </w:p>
    <w:p w14:paraId="199A4CB8" w14:textId="77777777" w:rsidR="006F5B0B" w:rsidRPr="00037BB3" w:rsidRDefault="00301F1A" w:rsidP="006F5B0B">
      <w:pPr>
        <w:pStyle w:val="Bullets"/>
        <w:widowControl/>
        <w:suppressAutoHyphens/>
        <w:rPr>
          <w:i/>
          <w:iCs/>
        </w:rPr>
      </w:pPr>
      <w:proofErr w:type="gramStart"/>
      <w:r>
        <w:t>texte</w:t>
      </w:r>
      <w:proofErr w:type="gramEnd"/>
      <w:r w:rsidR="00C60709">
        <w:t xml:space="preserve"> (</w:t>
      </w:r>
      <w:proofErr w:type="spellStart"/>
      <w:r w:rsidR="00C60709">
        <w:t>bullets</w:t>
      </w:r>
      <w:proofErr w:type="spellEnd"/>
      <w:r w:rsidR="00C60709">
        <w:t>)</w:t>
      </w:r>
      <w:r w:rsidR="006F5B0B" w:rsidRPr="00037BB3">
        <w:t>.</w:t>
      </w:r>
    </w:p>
    <w:p w14:paraId="4F7DEF95" w14:textId="77777777" w:rsidR="006F5B0B" w:rsidRPr="00037BB3" w:rsidRDefault="006F5B0B" w:rsidP="006F5B0B">
      <w:pPr>
        <w:pStyle w:val="level1heading"/>
      </w:pPr>
      <w:r w:rsidRPr="00037BB3">
        <w:t>Mesures à prendre</w:t>
      </w:r>
    </w:p>
    <w:p w14:paraId="2D5CFE92" w14:textId="77777777" w:rsidR="006F5B0B" w:rsidRPr="00037BB3" w:rsidRDefault="006F5B0B" w:rsidP="006F5B0B">
      <w:pPr>
        <w:pStyle w:val="level1heading"/>
        <w:numPr>
          <w:ilvl w:val="0"/>
          <w:numId w:val="0"/>
        </w:numPr>
        <w:suppressAutoHyphens/>
        <w:ind w:left="720"/>
        <w:rPr>
          <w:b w:val="0"/>
          <w:bCs/>
        </w:rPr>
      </w:pPr>
      <w:r w:rsidRPr="00037BB3">
        <w:rPr>
          <w:b w:val="0"/>
          <w:bCs/>
        </w:rPr>
        <w:t>Assemblée du Fonds de 1992/Comité exécutif du Fonds de 1992/Assemblée du Fonds complémentaire</w:t>
      </w:r>
    </w:p>
    <w:p w14:paraId="639EFFE7" w14:textId="77777777" w:rsidR="00274E74" w:rsidRPr="007B4AE4" w:rsidRDefault="00274E74" w:rsidP="00274E74">
      <w:pPr>
        <w:suppressAutoHyphens/>
        <w:ind w:left="709"/>
        <w:jc w:val="both"/>
      </w:pPr>
      <w:r w:rsidRPr="007B4AE4">
        <w:t>L’Assemblée du Fonds de 1992/le Comité exécutif du Fonds de 1992/l’Assemblée du Fonds complémentaire est/sont invité/invités/invitées à</w:t>
      </w:r>
      <w:r>
        <w:t xml:space="preserve"> prendre note des renseignements fournis dans le présent document.</w:t>
      </w:r>
    </w:p>
    <w:p w14:paraId="65CC2B17" w14:textId="77777777" w:rsidR="00274E74" w:rsidRPr="00F97ABA" w:rsidRDefault="00274E74" w:rsidP="00274E74">
      <w:pPr>
        <w:pStyle w:val="level2heading"/>
        <w:numPr>
          <w:ilvl w:val="0"/>
          <w:numId w:val="0"/>
        </w:numPr>
        <w:ind w:left="720"/>
        <w:rPr>
          <w:b/>
          <w:u w:val="none"/>
        </w:rPr>
      </w:pPr>
      <w:r w:rsidRPr="00F97ABA">
        <w:rPr>
          <w:u w:val="none"/>
        </w:rPr>
        <w:t>[</w:t>
      </w:r>
      <w:proofErr w:type="gramStart"/>
      <w:r w:rsidRPr="00F97ABA">
        <w:rPr>
          <w:u w:val="none"/>
        </w:rPr>
        <w:t>ou</w:t>
      </w:r>
      <w:proofErr w:type="gramEnd"/>
      <w:r w:rsidRPr="00F97ABA">
        <w:rPr>
          <w:u w:val="none"/>
        </w:rPr>
        <w:t>]</w:t>
      </w:r>
    </w:p>
    <w:p w14:paraId="649DF9F4" w14:textId="77777777" w:rsidR="006F5B0B" w:rsidRPr="00037BB3" w:rsidRDefault="006F5B0B" w:rsidP="00A704B4">
      <w:pPr>
        <w:suppressAutoHyphens/>
        <w:ind w:left="709"/>
        <w:jc w:val="both"/>
      </w:pPr>
      <w:r w:rsidRPr="00037BB3">
        <w:t>L’Assemblée du Fonds de 1992/le Comité exécutif du Fonds de 1992/l’Assemblée du Fonds complémentaire est/sont invité/invités/invitées à</w:t>
      </w:r>
      <w:r w:rsidR="00C60709">
        <w:t> </w:t>
      </w:r>
      <w:r w:rsidRPr="00037BB3">
        <w:t>:</w:t>
      </w:r>
    </w:p>
    <w:p w14:paraId="1B8AF55C" w14:textId="77777777" w:rsidR="00650364" w:rsidRDefault="00650364" w:rsidP="006F5B0B">
      <w:pPr>
        <w:pStyle w:val="numberedlist"/>
      </w:pPr>
      <w:proofErr w:type="gramStart"/>
      <w:r>
        <w:t>prendre</w:t>
      </w:r>
      <w:proofErr w:type="gramEnd"/>
      <w:r>
        <w:t xml:space="preserve"> note des renseignements fournis dans le présent document (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list</w:t>
      </w:r>
      <w:proofErr w:type="spellEnd"/>
      <w:r>
        <w:t>) ;</w:t>
      </w:r>
    </w:p>
    <w:p w14:paraId="3CF39D98" w14:textId="77777777" w:rsidR="006F5B0B" w:rsidRPr="00037BB3" w:rsidRDefault="006F5B0B" w:rsidP="006F5B0B">
      <w:pPr>
        <w:pStyle w:val="numberedlist"/>
      </w:pPr>
      <w:proofErr w:type="gramStart"/>
      <w:r w:rsidRPr="00037BB3">
        <w:t>première</w:t>
      </w:r>
      <w:proofErr w:type="gramEnd"/>
      <w:r w:rsidRPr="00037BB3">
        <w:t xml:space="preserve"> mesure à prendre</w:t>
      </w:r>
      <w:r w:rsidR="00651399">
        <w:t xml:space="preserve"> (</w:t>
      </w:r>
      <w:proofErr w:type="spellStart"/>
      <w:r w:rsidR="00651399">
        <w:t>numbered</w:t>
      </w:r>
      <w:proofErr w:type="spellEnd"/>
      <w:r w:rsidR="00651399">
        <w:t xml:space="preserve"> </w:t>
      </w:r>
      <w:proofErr w:type="spellStart"/>
      <w:r w:rsidR="00651399">
        <w:t>list</w:t>
      </w:r>
      <w:proofErr w:type="spellEnd"/>
      <w:r w:rsidR="00651399">
        <w:t>)</w:t>
      </w:r>
      <w:r w:rsidR="00E0102C">
        <w:t> </w:t>
      </w:r>
      <w:r w:rsidRPr="00037BB3">
        <w:t>;</w:t>
      </w:r>
      <w:r w:rsidR="0009426F">
        <w:t xml:space="preserve"> et</w:t>
      </w:r>
    </w:p>
    <w:p w14:paraId="68F19B85" w14:textId="77777777" w:rsidR="006F5B0B" w:rsidRPr="00037BB3" w:rsidRDefault="006F5B0B" w:rsidP="006F5B0B">
      <w:pPr>
        <w:pStyle w:val="numberedlist"/>
      </w:pPr>
      <w:proofErr w:type="gramStart"/>
      <w:r w:rsidRPr="00037BB3">
        <w:t>deuxième</w:t>
      </w:r>
      <w:proofErr w:type="gramEnd"/>
      <w:r w:rsidRPr="00037BB3">
        <w:t xml:space="preserve"> mesure à prendre</w:t>
      </w:r>
      <w:r w:rsidR="00651399">
        <w:t xml:space="preserve"> (</w:t>
      </w:r>
      <w:proofErr w:type="spellStart"/>
      <w:r w:rsidR="00651399">
        <w:t>numbered</w:t>
      </w:r>
      <w:proofErr w:type="spellEnd"/>
      <w:r w:rsidR="00651399">
        <w:t xml:space="preserve"> </w:t>
      </w:r>
      <w:proofErr w:type="spellStart"/>
      <w:r w:rsidR="00651399">
        <w:t>list</w:t>
      </w:r>
      <w:proofErr w:type="spellEnd"/>
      <w:r w:rsidR="00651399">
        <w:t>)</w:t>
      </w:r>
      <w:r w:rsidRPr="00037BB3">
        <w:t>.</w:t>
      </w:r>
    </w:p>
    <w:p w14:paraId="17E82C37" w14:textId="77777777" w:rsidR="006F5B0B" w:rsidRPr="00037BB3" w:rsidRDefault="006F5B0B" w:rsidP="006F5B0B">
      <w:pPr>
        <w:pStyle w:val="numberedlist"/>
        <w:numPr>
          <w:ilvl w:val="0"/>
          <w:numId w:val="0"/>
        </w:numPr>
        <w:jc w:val="center"/>
      </w:pPr>
      <w:r w:rsidRPr="00037BB3">
        <w:t>[</w:t>
      </w:r>
      <w:proofErr w:type="gramStart"/>
      <w:r w:rsidRPr="00037BB3">
        <w:t>sauter</w:t>
      </w:r>
      <w:proofErr w:type="gramEnd"/>
      <w:r w:rsidRPr="00037BB3">
        <w:t xml:space="preserve"> une ligne]</w:t>
      </w:r>
    </w:p>
    <w:p w14:paraId="40F4E6DD" w14:textId="77777777" w:rsidR="006F5B0B" w:rsidRPr="00037BB3" w:rsidRDefault="006F5B0B" w:rsidP="006F5B0B">
      <w:pPr>
        <w:suppressAutoHyphens/>
        <w:jc w:val="center"/>
        <w:rPr>
          <w:bCs/>
        </w:rPr>
      </w:pPr>
      <w:r w:rsidRPr="00037BB3">
        <w:rPr>
          <w:bCs/>
        </w:rPr>
        <w:t xml:space="preserve">* * * </w:t>
      </w:r>
    </w:p>
    <w:p w14:paraId="0E497E8F" w14:textId="77777777" w:rsidR="006F5B0B" w:rsidRPr="00037BB3" w:rsidRDefault="006F5B0B" w:rsidP="006F5B0B">
      <w:pPr>
        <w:pStyle w:val="numberedlist"/>
        <w:numPr>
          <w:ilvl w:val="0"/>
          <w:numId w:val="0"/>
        </w:numPr>
        <w:tabs>
          <w:tab w:val="clear" w:pos="1134"/>
          <w:tab w:val="left" w:pos="0"/>
        </w:tabs>
        <w:jc w:val="center"/>
      </w:pPr>
      <w:r w:rsidRPr="00037BB3">
        <w:t>[</w:t>
      </w:r>
      <w:proofErr w:type="gramStart"/>
      <w:r w:rsidRPr="00037BB3">
        <w:t>utiliser</w:t>
      </w:r>
      <w:proofErr w:type="gramEnd"/>
      <w:r w:rsidRPr="00037BB3">
        <w:t xml:space="preserve"> les astérisques si le document </w:t>
      </w:r>
      <w:r w:rsidR="00A011C6">
        <w:t>est suivi d’</w:t>
      </w:r>
      <w:r w:rsidRPr="00037BB3">
        <w:t>une annexe]</w:t>
      </w:r>
    </w:p>
    <w:p w14:paraId="3488F85C" w14:textId="77777777" w:rsidR="006F5B0B" w:rsidRPr="00037BB3" w:rsidRDefault="006F5B0B" w:rsidP="006F5B0B">
      <w:pPr>
        <w:jc w:val="center"/>
        <w:rPr>
          <w:bCs/>
        </w:rPr>
      </w:pPr>
      <w:r w:rsidRPr="00037B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3B14" wp14:editId="6D6B51C5">
                <wp:simplePos x="0" y="0"/>
                <wp:positionH relativeFrom="column">
                  <wp:align>center</wp:align>
                </wp:positionH>
                <wp:positionV relativeFrom="paragraph">
                  <wp:posOffset>115788</wp:posOffset>
                </wp:positionV>
                <wp:extent cx="2113200" cy="0"/>
                <wp:effectExtent l="0" t="0" r="20955" b="19050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50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0;margin-top:9.1pt;width:166.4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"/>
            </w:pict>
          </mc:Fallback>
        </mc:AlternateContent>
      </w:r>
    </w:p>
    <w:p w14:paraId="05ACB50C" w14:textId="77777777" w:rsidR="006F5B0B" w:rsidRPr="00037BB3" w:rsidRDefault="006F5B0B" w:rsidP="006F5B0B">
      <w:pPr>
        <w:pStyle w:val="numberedlist"/>
        <w:numPr>
          <w:ilvl w:val="0"/>
          <w:numId w:val="0"/>
        </w:numPr>
        <w:tabs>
          <w:tab w:val="clear" w:pos="1134"/>
          <w:tab w:val="left" w:pos="0"/>
        </w:tabs>
        <w:ind w:left="1080" w:hanging="1080"/>
        <w:jc w:val="center"/>
      </w:pPr>
      <w:r w:rsidRPr="00037BB3">
        <w:t>[</w:t>
      </w:r>
      <w:proofErr w:type="gramStart"/>
      <w:r w:rsidRPr="00037BB3">
        <w:t>utiliser</w:t>
      </w:r>
      <w:proofErr w:type="gramEnd"/>
      <w:r w:rsidRPr="00037BB3">
        <w:t xml:space="preserve"> une ligne continue pour marquer la fin du document]</w:t>
      </w:r>
    </w:p>
    <w:p w14:paraId="4DAA35BF" w14:textId="77777777" w:rsidR="009F59A6" w:rsidRPr="00037BB3" w:rsidRDefault="009F59A6" w:rsidP="009F59A6">
      <w:pPr>
        <w:pStyle w:val="level3text"/>
        <w:widowControl/>
        <w:numPr>
          <w:ilvl w:val="0"/>
          <w:numId w:val="0"/>
        </w:numPr>
        <w:jc w:val="center"/>
        <w:rPr>
          <w:noProof/>
          <w:lang w:eastAsia="en-GB"/>
        </w:rPr>
      </w:pPr>
      <w:r w:rsidRPr="00037BB3">
        <w:rPr>
          <w:noProof/>
          <w:lang w:eastAsia="en-GB"/>
        </w:rPr>
        <w:t xml:space="preserve"> </w:t>
      </w:r>
    </w:p>
    <w:p w14:paraId="15DCB68F" w14:textId="77777777" w:rsidR="00DF00A2" w:rsidRPr="00037BB3" w:rsidRDefault="00DF00A2" w:rsidP="009F59A6">
      <w:pPr>
        <w:pStyle w:val="level3text"/>
        <w:widowControl/>
        <w:numPr>
          <w:ilvl w:val="0"/>
          <w:numId w:val="0"/>
        </w:numPr>
        <w:jc w:val="center"/>
      </w:pPr>
    </w:p>
    <w:sectPr w:rsidR="00DF00A2" w:rsidRPr="00037BB3" w:rsidSect="00AE5993">
      <w:headerReference w:type="default" r:id="rId12"/>
      <w:type w:val="continuous"/>
      <w:pgSz w:w="11906" w:h="16838"/>
      <w:pgMar w:top="1276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0C3F" w14:textId="77777777" w:rsidR="006662DB" w:rsidRDefault="006662DB" w:rsidP="0093296A">
      <w:pPr>
        <w:spacing w:after="0" w:line="240" w:lineRule="auto"/>
      </w:pPr>
      <w:r>
        <w:separator/>
      </w:r>
    </w:p>
    <w:p w14:paraId="5E0B992A" w14:textId="77777777" w:rsidR="006662DB" w:rsidRDefault="006662DB"/>
  </w:endnote>
  <w:endnote w:type="continuationSeparator" w:id="0">
    <w:p w14:paraId="560EE8B4" w14:textId="77777777" w:rsidR="006662DB" w:rsidRDefault="006662DB" w:rsidP="0093296A">
      <w:pPr>
        <w:spacing w:after="0" w:line="240" w:lineRule="auto"/>
      </w:pPr>
      <w:r>
        <w:continuationSeparator/>
      </w:r>
    </w:p>
    <w:p w14:paraId="15021889" w14:textId="77777777" w:rsidR="006662DB" w:rsidRDefault="00666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09E3" w14:textId="77777777" w:rsidR="006662DB" w:rsidRDefault="006662DB" w:rsidP="002C1314">
      <w:pPr>
        <w:spacing w:after="0" w:line="240" w:lineRule="auto"/>
      </w:pPr>
      <w:r>
        <w:separator/>
      </w:r>
    </w:p>
  </w:footnote>
  <w:footnote w:type="continuationSeparator" w:id="0">
    <w:p w14:paraId="672B9A6E" w14:textId="77777777" w:rsidR="006662DB" w:rsidRDefault="006662DB" w:rsidP="002C1314">
      <w:pPr>
        <w:spacing w:after="0" w:line="240" w:lineRule="auto"/>
      </w:pPr>
      <w:r>
        <w:continuationSeparator/>
      </w:r>
    </w:p>
  </w:footnote>
  <w:footnote w:type="continuationNotice" w:id="1">
    <w:p w14:paraId="685969E4" w14:textId="77777777" w:rsidR="006662DB" w:rsidRDefault="006662DB">
      <w:pPr>
        <w:spacing w:after="0" w:line="240" w:lineRule="auto"/>
      </w:pPr>
    </w:p>
  </w:footnote>
  <w:footnote w:id="2">
    <w:p w14:paraId="0736F618" w14:textId="77777777" w:rsidR="00A8562E" w:rsidRPr="003E4DF9" w:rsidRDefault="00A8562E" w:rsidP="00DE63AD">
      <w:pPr>
        <w:pStyle w:val="FootnoteText"/>
        <w:ind w:right="-255"/>
      </w:pPr>
      <w:r w:rsidRPr="0058020A">
        <w:rPr>
          <w:vertAlign w:val="superscript"/>
        </w:rPr>
        <w:t>&lt;</w:t>
      </w:r>
      <w:r w:rsidRPr="0058020A">
        <w:rPr>
          <w:rStyle w:val="FootnoteReference"/>
          <w:sz w:val="20"/>
          <w:lang w:val="fr-FR"/>
        </w:rPr>
        <w:footnoteRef/>
      </w:r>
      <w:r w:rsidRPr="0058020A">
        <w:rPr>
          <w:vertAlign w:val="superscript"/>
        </w:rPr>
        <w:t xml:space="preserve">&gt; </w:t>
      </w:r>
      <w:r w:rsidRPr="003E4DF9">
        <w:tab/>
      </w:r>
      <w:r w:rsidR="003E4DF9" w:rsidRPr="003E4DF9">
        <w:t xml:space="preserve">Ceci est un exemple </w:t>
      </w:r>
      <w:r w:rsidR="003E4DF9">
        <w:t>de n</w:t>
      </w:r>
      <w:r w:rsidR="006F5B0B" w:rsidRPr="003E4DF9">
        <w:t>ote de bas de page</w:t>
      </w:r>
      <w:r w:rsidR="00DE7FCA">
        <w:t xml:space="preserve"> </w:t>
      </w:r>
      <w:bookmarkStart w:id="0" w:name="_Hlk536005302"/>
      <w:bookmarkStart w:id="1" w:name="_Hlk536005303"/>
      <w:bookmarkStart w:id="2" w:name="_Hlk536005307"/>
      <w:bookmarkStart w:id="3" w:name="_Hlk536005308"/>
      <w:bookmarkStart w:id="4" w:name="_Hlk536005309"/>
      <w:bookmarkStart w:id="5" w:name="_Hlk536005310"/>
      <w:r w:rsidR="00DE7FCA" w:rsidRPr="00F97ABA">
        <w:t>[</w:t>
      </w:r>
      <w:r w:rsidR="00312175" w:rsidRPr="003E4DF9">
        <w:t>appuyer sur la touche de tabulation pour mettre le texte en</w:t>
      </w:r>
      <w:r w:rsidR="00790CF7">
        <w:t> </w:t>
      </w:r>
      <w:r w:rsidR="00312175" w:rsidRPr="003E4DF9">
        <w:t>retrai</w:t>
      </w:r>
      <w:r w:rsidR="00DE7FCA">
        <w:t>t</w:t>
      </w:r>
      <w:r w:rsidR="00DE7FCA" w:rsidRPr="00F97ABA">
        <w:t>]</w:t>
      </w:r>
      <w:bookmarkEnd w:id="0"/>
      <w:bookmarkEnd w:id="1"/>
      <w:bookmarkEnd w:id="2"/>
      <w:bookmarkEnd w:id="3"/>
      <w:bookmarkEnd w:id="4"/>
      <w:bookmarkEnd w:id="5"/>
      <w:r w:rsidR="004E3C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CD4" w14:textId="77777777" w:rsidR="0093296A" w:rsidRPr="008468CC" w:rsidRDefault="00931221" w:rsidP="0093296A">
    <w:pPr>
      <w:pStyle w:val="BodyText"/>
    </w:pPr>
    <w:r w:rsidRPr="008468C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4A5E53B" wp14:editId="4B57ED49">
          <wp:simplePos x="0" y="0"/>
          <wp:positionH relativeFrom="column">
            <wp:posOffset>-183515</wp:posOffset>
          </wp:positionH>
          <wp:positionV relativeFrom="paragraph">
            <wp:posOffset>-432908</wp:posOffset>
          </wp:positionV>
          <wp:extent cx="6566400" cy="2563200"/>
          <wp:effectExtent l="0" t="0" r="6350" b="8890"/>
          <wp:wrapNone/>
          <wp:docPr id="5" name="Picture 5" descr="../../HIGH%20RES%20IMAGES/IOPC%20Circular%20JPGs/01%20NEW%20IOPC%20Circular%20Template%20BKGRD%20FREN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HIGH%20RES%20IMAGES/IOPC%20Circular%20JPGs/01%20NEW%20IOPC%20Circular%20Template%20BKGRD%20FRENC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4" r="7191" b="76100"/>
                  <a:stretch/>
                </pic:blipFill>
                <pic:spPr bwMode="auto">
                  <a:xfrm>
                    <a:off x="0" y="0"/>
                    <a:ext cx="6566400" cy="25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text" w:tblpX="4244" w:tblpY="158"/>
      <w:tblW w:w="5920" w:type="dxa"/>
      <w:tblLayout w:type="fixed"/>
      <w:tblLook w:val="0600" w:firstRow="0" w:lastRow="0" w:firstColumn="0" w:lastColumn="0" w:noHBand="1" w:noVBand="1"/>
    </w:tblPr>
    <w:tblGrid>
      <w:gridCol w:w="250"/>
      <w:gridCol w:w="3119"/>
      <w:gridCol w:w="1984"/>
      <w:gridCol w:w="567"/>
    </w:tblGrid>
    <w:tr w:rsidR="0093296A" w:rsidRPr="008468CC" w14:paraId="17F16174" w14:textId="77777777" w:rsidTr="00C92B53">
      <w:tc>
        <w:tcPr>
          <w:tcW w:w="250" w:type="dxa"/>
          <w:tcBorders>
            <w:left w:val="single" w:sz="4" w:space="0" w:color="808080"/>
            <w:right w:val="single" w:sz="12" w:space="0" w:color="FFFFFF"/>
          </w:tcBorders>
          <w:shd w:val="clear" w:color="auto" w:fill="auto"/>
        </w:tcPr>
        <w:p w14:paraId="6DC94B56" w14:textId="77777777" w:rsidR="0093296A" w:rsidRPr="008468CC" w:rsidRDefault="0093296A" w:rsidP="0093296A">
          <w:pPr>
            <w:pStyle w:val="BodyText"/>
            <w:spacing w:before="20" w:after="20"/>
            <w:rPr>
              <w:rFonts w:ascii="Calibri Bold" w:hAnsi="Calibri Bold"/>
              <w:b/>
              <w:color w:val="231F20"/>
              <w:sz w:val="18"/>
              <w:szCs w:val="18"/>
            </w:rPr>
          </w:pPr>
        </w:p>
      </w:tc>
      <w:tc>
        <w:tcPr>
          <w:tcW w:w="3119" w:type="dxa"/>
          <w:tcBorders>
            <w:left w:val="single" w:sz="12" w:space="0" w:color="FFFFFF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5E5C18C7" w14:textId="77777777" w:rsidR="0093296A" w:rsidRPr="008468CC" w:rsidRDefault="00931221" w:rsidP="0093296A">
          <w:pPr>
            <w:pStyle w:val="1-HeaderLeftColumn"/>
            <w:framePr w:hSpace="0" w:wrap="auto" w:vAnchor="margin" w:xAlign="left" w:yAlign="inline"/>
          </w:pPr>
          <w:r w:rsidRPr="008468CC">
            <w:t>Point X de l’ordre du jour</w:t>
          </w:r>
        </w:p>
      </w:tc>
      <w:tc>
        <w:tcPr>
          <w:tcW w:w="1984" w:type="dxa"/>
          <w:tcBorders>
            <w:left w:val="single" w:sz="4" w:space="0" w:color="23633D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0E2F71EC" w14:textId="1FF8F5CF" w:rsidR="0093296A" w:rsidRPr="008468CC" w:rsidRDefault="005A2BEA" w:rsidP="0093296A">
          <w:pPr>
            <w:pStyle w:val="2-HeaderRightColumn"/>
            <w:framePr w:hSpace="0" w:wrap="auto" w:vAnchor="margin" w:xAlign="left" w:yAlign="inline"/>
          </w:pPr>
          <w:r>
            <w:t>IOPC/</w:t>
          </w:r>
          <w:r w:rsidR="009E5189">
            <w:t>NOV</w:t>
          </w:r>
          <w:r w:rsidR="001F79F1">
            <w:t>24</w:t>
          </w:r>
          <w:r w:rsidR="0093296A" w:rsidRPr="008468CC">
            <w:t>/</w:t>
          </w:r>
          <w:r w:rsidR="0093296A" w:rsidRPr="008468CC">
            <w:rPr>
              <w:b/>
            </w:rPr>
            <w:t>X</w:t>
          </w:r>
          <w:r w:rsidR="0093296A" w:rsidRPr="008468CC">
            <w:t>/</w:t>
          </w:r>
          <w:r w:rsidR="0093296A" w:rsidRPr="008468CC">
            <w:rPr>
              <w:b/>
            </w:rPr>
            <w:t>X</w:t>
          </w:r>
        </w:p>
      </w:tc>
      <w:tc>
        <w:tcPr>
          <w:tcW w:w="567" w:type="dxa"/>
          <w:tcBorders>
            <w:left w:val="single" w:sz="4" w:space="0" w:color="23633D"/>
            <w:bottom w:val="single" w:sz="4" w:space="0" w:color="23633D"/>
          </w:tcBorders>
          <w:shd w:val="clear" w:color="auto" w:fill="auto"/>
        </w:tcPr>
        <w:p w14:paraId="4D32263A" w14:textId="77777777" w:rsidR="0093296A" w:rsidRPr="008468CC" w:rsidRDefault="0093296A" w:rsidP="0093296A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</w:rPr>
          </w:pPr>
        </w:p>
      </w:tc>
    </w:tr>
    <w:tr w:rsidR="0093296A" w:rsidRPr="008468CC" w14:paraId="19FE2C0C" w14:textId="77777777" w:rsidTr="00C92B53">
      <w:tc>
        <w:tcPr>
          <w:tcW w:w="250" w:type="dxa"/>
          <w:tcBorders>
            <w:left w:val="single" w:sz="4" w:space="0" w:color="808080"/>
            <w:right w:val="single" w:sz="12" w:space="0" w:color="FFFFFF"/>
          </w:tcBorders>
          <w:shd w:val="clear" w:color="auto" w:fill="auto"/>
        </w:tcPr>
        <w:p w14:paraId="22346593" w14:textId="77777777" w:rsidR="0093296A" w:rsidRPr="008468CC" w:rsidRDefault="0093296A" w:rsidP="0093296A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</w:rPr>
          </w:pPr>
        </w:p>
      </w:tc>
      <w:tc>
        <w:tcPr>
          <w:tcW w:w="3119" w:type="dxa"/>
          <w:tcBorders>
            <w:top w:val="single" w:sz="4" w:space="0" w:color="23633D"/>
            <w:left w:val="single" w:sz="12" w:space="0" w:color="FFFFFF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4F29885A" w14:textId="77777777" w:rsidR="0093296A" w:rsidRPr="008468CC" w:rsidRDefault="0093296A" w:rsidP="0093296A">
          <w:pPr>
            <w:pStyle w:val="1-HeaderLeftColumn"/>
            <w:framePr w:hSpace="0" w:wrap="auto" w:vAnchor="margin" w:xAlign="left" w:yAlign="inline"/>
          </w:pPr>
          <w:r w:rsidRPr="008468CC">
            <w:t>Date</w:t>
          </w:r>
        </w:p>
      </w:tc>
      <w:tc>
        <w:tcPr>
          <w:tcW w:w="1984" w:type="dxa"/>
          <w:tcBorders>
            <w:top w:val="single" w:sz="4" w:space="0" w:color="23633D"/>
            <w:left w:val="single" w:sz="4" w:space="0" w:color="23633D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0760B745" w14:textId="77777777" w:rsidR="0093296A" w:rsidRPr="008468CC" w:rsidRDefault="00D73B4F" w:rsidP="0093296A">
          <w:pPr>
            <w:pStyle w:val="2-HeaderRightColumn"/>
            <w:framePr w:hSpace="0" w:wrap="auto" w:vAnchor="margin" w:xAlign="left" w:yAlign="inline"/>
          </w:pPr>
          <w:r>
            <w:t xml:space="preserve">JJ </w:t>
          </w:r>
          <w:r w:rsidR="00DD4F71">
            <w:t>m</w:t>
          </w:r>
          <w:r>
            <w:t xml:space="preserve">ois </w:t>
          </w:r>
          <w:r w:rsidR="001F79F1">
            <w:t>2024</w:t>
          </w:r>
        </w:p>
      </w:tc>
      <w:tc>
        <w:tcPr>
          <w:tcW w:w="567" w:type="dxa"/>
          <w:tcBorders>
            <w:top w:val="single" w:sz="4" w:space="0" w:color="23633D"/>
            <w:left w:val="single" w:sz="4" w:space="0" w:color="23633D"/>
            <w:bottom w:val="single" w:sz="4" w:space="0" w:color="23633D"/>
          </w:tcBorders>
          <w:shd w:val="clear" w:color="auto" w:fill="auto"/>
        </w:tcPr>
        <w:p w14:paraId="24638BFD" w14:textId="77777777" w:rsidR="0093296A" w:rsidRPr="008468CC" w:rsidRDefault="0093296A" w:rsidP="0093296A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</w:rPr>
          </w:pPr>
        </w:p>
      </w:tc>
    </w:tr>
    <w:tr w:rsidR="0093296A" w:rsidRPr="008468CC" w14:paraId="143E6FFA" w14:textId="77777777" w:rsidTr="00C92B53">
      <w:tc>
        <w:tcPr>
          <w:tcW w:w="250" w:type="dxa"/>
          <w:tcBorders>
            <w:left w:val="single" w:sz="4" w:space="0" w:color="808080"/>
            <w:right w:val="single" w:sz="12" w:space="0" w:color="FFFFFF"/>
          </w:tcBorders>
          <w:shd w:val="clear" w:color="auto" w:fill="auto"/>
        </w:tcPr>
        <w:p w14:paraId="46EC989C" w14:textId="77777777" w:rsidR="0093296A" w:rsidRPr="008468CC" w:rsidRDefault="0093296A" w:rsidP="0093296A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</w:rPr>
          </w:pPr>
        </w:p>
      </w:tc>
      <w:tc>
        <w:tcPr>
          <w:tcW w:w="3119" w:type="dxa"/>
          <w:tcBorders>
            <w:top w:val="single" w:sz="4" w:space="0" w:color="23633D"/>
            <w:left w:val="single" w:sz="12" w:space="0" w:color="FFFFFF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7DA760C0" w14:textId="77777777" w:rsidR="0093296A" w:rsidRPr="008468CC" w:rsidRDefault="0093296A" w:rsidP="0093296A">
          <w:pPr>
            <w:pStyle w:val="1-HeaderLeftColumn"/>
            <w:framePr w:hSpace="0" w:wrap="auto" w:vAnchor="margin" w:xAlign="left" w:yAlign="inline"/>
          </w:pPr>
          <w:r w:rsidRPr="008468CC">
            <w:t>Original</w:t>
          </w:r>
        </w:p>
      </w:tc>
      <w:tc>
        <w:tcPr>
          <w:tcW w:w="1984" w:type="dxa"/>
          <w:tcBorders>
            <w:top w:val="single" w:sz="4" w:space="0" w:color="23633D"/>
            <w:left w:val="single" w:sz="4" w:space="0" w:color="23633D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19379BEA" w14:textId="77777777" w:rsidR="0093296A" w:rsidRPr="008468CC" w:rsidRDefault="00262A44" w:rsidP="0093296A">
          <w:pPr>
            <w:pStyle w:val="2-HeaderRightColumn"/>
            <w:framePr w:hSpace="0" w:wrap="auto" w:vAnchor="margin" w:xAlign="left" w:yAlign="inline"/>
          </w:pPr>
          <w:r w:rsidRPr="00262A44">
            <w:t>Français</w:t>
          </w:r>
        </w:p>
      </w:tc>
      <w:tc>
        <w:tcPr>
          <w:tcW w:w="567" w:type="dxa"/>
          <w:tcBorders>
            <w:top w:val="single" w:sz="4" w:space="0" w:color="23633D"/>
            <w:left w:val="single" w:sz="4" w:space="0" w:color="23633D"/>
            <w:bottom w:val="single" w:sz="4" w:space="0" w:color="23633D"/>
          </w:tcBorders>
          <w:shd w:val="clear" w:color="auto" w:fill="auto"/>
        </w:tcPr>
        <w:p w14:paraId="056524B9" w14:textId="77777777" w:rsidR="0093296A" w:rsidRPr="008468CC" w:rsidRDefault="0093296A" w:rsidP="0093296A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</w:rPr>
          </w:pPr>
        </w:p>
      </w:tc>
    </w:tr>
    <w:tr w:rsidR="00DE63AD" w:rsidRPr="008468CC" w14:paraId="569752E1" w14:textId="77777777" w:rsidTr="00C92B53">
      <w:tc>
        <w:tcPr>
          <w:tcW w:w="250" w:type="dxa"/>
          <w:tcBorders>
            <w:left w:val="single" w:sz="4" w:space="0" w:color="808080"/>
            <w:right w:val="single" w:sz="12" w:space="0" w:color="FFFFFF"/>
          </w:tcBorders>
          <w:shd w:val="clear" w:color="auto" w:fill="auto"/>
        </w:tcPr>
        <w:p w14:paraId="3A5A8816" w14:textId="77777777" w:rsidR="00DE63AD" w:rsidRPr="008468CC" w:rsidRDefault="00DE63AD" w:rsidP="00DE63AD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</w:rPr>
          </w:pPr>
        </w:p>
      </w:tc>
      <w:tc>
        <w:tcPr>
          <w:tcW w:w="3119" w:type="dxa"/>
          <w:tcBorders>
            <w:top w:val="single" w:sz="4" w:space="0" w:color="23633D"/>
            <w:left w:val="single" w:sz="12" w:space="0" w:color="FFFFFF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3E238BA9" w14:textId="77777777" w:rsidR="00DE63AD" w:rsidRPr="008468CC" w:rsidRDefault="00DE63AD" w:rsidP="00DE63AD">
          <w:pPr>
            <w:pStyle w:val="1-HeaderLeftColumn"/>
            <w:framePr w:hSpace="0" w:wrap="auto" w:vAnchor="margin" w:xAlign="left" w:yAlign="inline"/>
          </w:pPr>
          <w:r w:rsidRPr="008468CC">
            <w:t>Assemblée du Fonds de 1992</w:t>
          </w:r>
        </w:p>
      </w:tc>
      <w:tc>
        <w:tcPr>
          <w:tcW w:w="1984" w:type="dxa"/>
          <w:tcBorders>
            <w:top w:val="single" w:sz="4" w:space="0" w:color="23633D"/>
            <w:left w:val="single" w:sz="4" w:space="0" w:color="23633D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74B199CC" w14:textId="40AEE2DB" w:rsidR="00DE63AD" w:rsidRPr="008468CC" w:rsidRDefault="00DE63AD" w:rsidP="00DE63AD">
          <w:pPr>
            <w:pStyle w:val="2-HeaderRightColumn"/>
            <w:framePr w:hSpace="0" w:wrap="auto" w:vAnchor="margin" w:xAlign="left" w:yAlign="inline"/>
          </w:pPr>
          <w:r w:rsidRPr="00142197">
            <w:t>92A</w:t>
          </w:r>
          <w:r w:rsidR="00DA5EF2">
            <w:t>2</w:t>
          </w:r>
          <w:r w:rsidR="009E5189">
            <w:t>9</w:t>
          </w:r>
        </w:p>
      </w:tc>
      <w:tc>
        <w:tcPr>
          <w:tcW w:w="567" w:type="dxa"/>
          <w:tcBorders>
            <w:top w:val="single" w:sz="4" w:space="0" w:color="23633D"/>
            <w:left w:val="single" w:sz="4" w:space="0" w:color="23633D"/>
            <w:bottom w:val="single" w:sz="4" w:space="0" w:color="23633D"/>
          </w:tcBorders>
          <w:shd w:val="clear" w:color="auto" w:fill="auto"/>
        </w:tcPr>
        <w:p w14:paraId="5C662B48" w14:textId="77777777" w:rsidR="00DE63AD" w:rsidRPr="008468CC" w:rsidRDefault="00DE63AD" w:rsidP="00DE63AD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</w:rPr>
          </w:pPr>
          <w:r w:rsidRPr="008468CC">
            <w:rPr>
              <w:rFonts w:ascii="Calibri" w:hAnsi="Calibri"/>
              <w:color w:val="231F20"/>
              <w:sz w:val="18"/>
              <w:szCs w:val="18"/>
            </w:rPr>
            <w:sym w:font="Wingdings" w:char="F06C"/>
          </w:r>
        </w:p>
      </w:tc>
    </w:tr>
    <w:tr w:rsidR="00DE63AD" w:rsidRPr="008468CC" w14:paraId="5999A73E" w14:textId="77777777" w:rsidTr="00C92B53">
      <w:tc>
        <w:tcPr>
          <w:tcW w:w="250" w:type="dxa"/>
          <w:tcBorders>
            <w:left w:val="single" w:sz="4" w:space="0" w:color="808080"/>
            <w:right w:val="single" w:sz="12" w:space="0" w:color="FFFFFF"/>
          </w:tcBorders>
          <w:shd w:val="clear" w:color="auto" w:fill="auto"/>
        </w:tcPr>
        <w:p w14:paraId="065366E5" w14:textId="77777777" w:rsidR="00DE63AD" w:rsidRPr="008468CC" w:rsidRDefault="00DE63AD" w:rsidP="00DE63AD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</w:rPr>
          </w:pPr>
        </w:p>
      </w:tc>
      <w:tc>
        <w:tcPr>
          <w:tcW w:w="3119" w:type="dxa"/>
          <w:tcBorders>
            <w:top w:val="single" w:sz="4" w:space="0" w:color="23633D"/>
            <w:left w:val="single" w:sz="12" w:space="0" w:color="FFFFFF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489F1AE9" w14:textId="77777777" w:rsidR="00DE63AD" w:rsidRPr="008468CC" w:rsidRDefault="00DE63AD" w:rsidP="00DE63AD">
          <w:pPr>
            <w:pStyle w:val="1-HeaderLeftColumn"/>
            <w:framePr w:hSpace="0" w:wrap="auto" w:vAnchor="margin" w:xAlign="left" w:yAlign="inline"/>
          </w:pPr>
          <w:r w:rsidRPr="008468CC">
            <w:t>Comité exécutif du Fonds de 1992</w:t>
          </w:r>
        </w:p>
      </w:tc>
      <w:tc>
        <w:tcPr>
          <w:tcW w:w="1984" w:type="dxa"/>
          <w:tcBorders>
            <w:top w:val="single" w:sz="4" w:space="0" w:color="23633D"/>
            <w:left w:val="single" w:sz="4" w:space="0" w:color="23633D"/>
            <w:bottom w:val="single" w:sz="4" w:space="0" w:color="23633D"/>
            <w:right w:val="single" w:sz="4" w:space="0" w:color="23633D"/>
          </w:tcBorders>
          <w:shd w:val="clear" w:color="auto" w:fill="auto"/>
        </w:tcPr>
        <w:p w14:paraId="1AD82D92" w14:textId="45CE90C5" w:rsidR="00DE63AD" w:rsidRPr="008468CC" w:rsidRDefault="00DE63AD" w:rsidP="00DE63AD">
          <w:pPr>
            <w:pStyle w:val="2-HeaderRightColumn"/>
            <w:framePr w:hSpace="0" w:wrap="auto" w:vAnchor="margin" w:xAlign="left" w:yAlign="inline"/>
          </w:pPr>
          <w:r w:rsidRPr="00142197">
            <w:t>92EC</w:t>
          </w:r>
          <w:r w:rsidR="00A25D92">
            <w:t>8</w:t>
          </w:r>
          <w:r w:rsidR="009E5189">
            <w:t>3</w:t>
          </w:r>
        </w:p>
      </w:tc>
      <w:tc>
        <w:tcPr>
          <w:tcW w:w="567" w:type="dxa"/>
          <w:tcBorders>
            <w:top w:val="single" w:sz="4" w:space="0" w:color="23633D"/>
            <w:left w:val="single" w:sz="4" w:space="0" w:color="23633D"/>
            <w:bottom w:val="single" w:sz="4" w:space="0" w:color="23633D"/>
          </w:tcBorders>
          <w:shd w:val="clear" w:color="auto" w:fill="auto"/>
        </w:tcPr>
        <w:p w14:paraId="7258F41B" w14:textId="77777777" w:rsidR="00DE63AD" w:rsidRPr="008468CC" w:rsidRDefault="00DE63AD" w:rsidP="00DE63AD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</w:rPr>
          </w:pPr>
          <w:r w:rsidRPr="008468CC">
            <w:rPr>
              <w:rFonts w:ascii="Calibri" w:hAnsi="Calibri"/>
              <w:color w:val="231F20"/>
              <w:sz w:val="18"/>
              <w:szCs w:val="18"/>
            </w:rPr>
            <w:sym w:font="Wingdings" w:char="F06C"/>
          </w:r>
        </w:p>
      </w:tc>
    </w:tr>
    <w:tr w:rsidR="00DE63AD" w:rsidRPr="008468CC" w14:paraId="66020A3F" w14:textId="77777777" w:rsidTr="00C92B53">
      <w:tc>
        <w:tcPr>
          <w:tcW w:w="250" w:type="dxa"/>
          <w:tcBorders>
            <w:left w:val="single" w:sz="4" w:space="0" w:color="808080"/>
            <w:right w:val="single" w:sz="12" w:space="0" w:color="FFFFFF"/>
          </w:tcBorders>
          <w:shd w:val="clear" w:color="auto" w:fill="auto"/>
        </w:tcPr>
        <w:p w14:paraId="76B1E40A" w14:textId="77777777" w:rsidR="00DE63AD" w:rsidRPr="008468CC" w:rsidRDefault="00DE63AD" w:rsidP="00DE63AD">
          <w:pPr>
            <w:pStyle w:val="BodyText"/>
            <w:spacing w:before="20" w:after="20"/>
            <w:rPr>
              <w:rFonts w:ascii="Calibri Bold" w:hAnsi="Calibri Bold"/>
              <w:b/>
              <w:color w:val="1B5940"/>
              <w:sz w:val="18"/>
              <w:szCs w:val="18"/>
            </w:rPr>
          </w:pPr>
        </w:p>
      </w:tc>
      <w:tc>
        <w:tcPr>
          <w:tcW w:w="3119" w:type="dxa"/>
          <w:tcBorders>
            <w:top w:val="single" w:sz="4" w:space="0" w:color="23633D"/>
            <w:left w:val="single" w:sz="12" w:space="0" w:color="FFFFFF"/>
            <w:right w:val="single" w:sz="4" w:space="0" w:color="23633D"/>
          </w:tcBorders>
          <w:shd w:val="clear" w:color="auto" w:fill="auto"/>
        </w:tcPr>
        <w:p w14:paraId="218650C4" w14:textId="77777777" w:rsidR="00DE63AD" w:rsidRPr="008468CC" w:rsidRDefault="00DE63AD" w:rsidP="00DE63AD">
          <w:pPr>
            <w:pStyle w:val="1-HeaderLeftColumn"/>
            <w:framePr w:hSpace="0" w:wrap="auto" w:vAnchor="margin" w:xAlign="left" w:yAlign="inline"/>
          </w:pPr>
          <w:r w:rsidRPr="008468CC">
            <w:t>Assemblée du Fonds complémentaire</w:t>
          </w:r>
        </w:p>
      </w:tc>
      <w:tc>
        <w:tcPr>
          <w:tcW w:w="1984" w:type="dxa"/>
          <w:tcBorders>
            <w:top w:val="single" w:sz="4" w:space="0" w:color="23633D"/>
            <w:left w:val="single" w:sz="4" w:space="0" w:color="23633D"/>
            <w:right w:val="single" w:sz="4" w:space="0" w:color="23633D"/>
          </w:tcBorders>
          <w:shd w:val="clear" w:color="auto" w:fill="auto"/>
        </w:tcPr>
        <w:p w14:paraId="38D52FDE" w14:textId="40F66B15" w:rsidR="00DE63AD" w:rsidRPr="008468CC" w:rsidRDefault="00DE63AD" w:rsidP="00DE63AD">
          <w:pPr>
            <w:pStyle w:val="2-HeaderRightColumn"/>
            <w:framePr w:hSpace="0" w:wrap="auto" w:vAnchor="margin" w:xAlign="left" w:yAlign="inline"/>
          </w:pPr>
          <w:r w:rsidRPr="00142197">
            <w:t>SA</w:t>
          </w:r>
          <w:r w:rsidR="009E5189">
            <w:t>2</w:t>
          </w:r>
          <w:r w:rsidR="001F79F1">
            <w:t>1</w:t>
          </w:r>
        </w:p>
      </w:tc>
      <w:tc>
        <w:tcPr>
          <w:tcW w:w="567" w:type="dxa"/>
          <w:tcBorders>
            <w:top w:val="single" w:sz="4" w:space="0" w:color="23633D"/>
            <w:left w:val="single" w:sz="4" w:space="0" w:color="23633D"/>
          </w:tcBorders>
          <w:shd w:val="clear" w:color="auto" w:fill="auto"/>
        </w:tcPr>
        <w:p w14:paraId="659A281F" w14:textId="77777777" w:rsidR="00DE63AD" w:rsidRPr="008468CC" w:rsidRDefault="00DE63AD" w:rsidP="00DE63AD">
          <w:pPr>
            <w:pStyle w:val="BodyText"/>
            <w:spacing w:before="20" w:after="20"/>
            <w:jc w:val="center"/>
            <w:rPr>
              <w:rFonts w:ascii="Calibri" w:hAnsi="Calibri"/>
              <w:color w:val="231F20"/>
              <w:sz w:val="18"/>
              <w:szCs w:val="18"/>
            </w:rPr>
          </w:pPr>
          <w:r w:rsidRPr="008468CC">
            <w:rPr>
              <w:rFonts w:ascii="Calibri" w:hAnsi="Calibri"/>
              <w:color w:val="231F20"/>
              <w:sz w:val="18"/>
              <w:szCs w:val="18"/>
            </w:rPr>
            <w:sym w:font="Wingdings" w:char="F06C"/>
          </w:r>
        </w:p>
      </w:tc>
    </w:tr>
  </w:tbl>
  <w:p w14:paraId="774FFCAF" w14:textId="77777777" w:rsidR="0093296A" w:rsidRPr="008468CC" w:rsidRDefault="0093296A" w:rsidP="0093296A">
    <w:pPr>
      <w:pStyle w:val="BodyText"/>
    </w:pPr>
  </w:p>
  <w:p w14:paraId="529DB1B2" w14:textId="77777777" w:rsidR="0093296A" w:rsidRPr="008468CC" w:rsidRDefault="0093296A" w:rsidP="0093296A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B079" w14:textId="5D7769DE" w:rsidR="00587E3C" w:rsidRPr="00587E3C" w:rsidRDefault="00587E3C" w:rsidP="00587E3C">
    <w:pPr>
      <w:pStyle w:val="Header"/>
      <w:jc w:val="center"/>
      <w:rPr>
        <w:b/>
      </w:rPr>
    </w:pPr>
    <w:r w:rsidRPr="00587E3C">
      <w:rPr>
        <w:b/>
      </w:rPr>
      <w:t>IOPC/</w:t>
    </w:r>
    <w:r w:rsidR="009E5189">
      <w:rPr>
        <w:b/>
      </w:rPr>
      <w:t>NOV</w:t>
    </w:r>
    <w:r w:rsidR="001F3015">
      <w:rPr>
        <w:b/>
      </w:rPr>
      <w:t>24</w:t>
    </w:r>
    <w:r w:rsidRPr="00587E3C">
      <w:rPr>
        <w:b/>
      </w:rPr>
      <w:t>/X/X</w:t>
    </w:r>
  </w:p>
  <w:p w14:paraId="667EFEAD" w14:textId="77777777" w:rsidR="00587E3C" w:rsidRDefault="00587E3C" w:rsidP="00587E3C">
    <w:pPr>
      <w:pStyle w:val="Header"/>
      <w:jc w:val="center"/>
      <w:rPr>
        <w:b/>
        <w:noProof/>
      </w:rPr>
    </w:pPr>
    <w:r>
      <w:rPr>
        <w:b/>
      </w:rPr>
      <w:t>-</w:t>
    </w:r>
    <w:r w:rsidRPr="00587E3C">
      <w:rPr>
        <w:b/>
      </w:rPr>
      <w:t xml:space="preserve"> </w:t>
    </w:r>
    <w:r w:rsidRPr="00587E3C">
      <w:rPr>
        <w:b/>
      </w:rPr>
      <w:fldChar w:fldCharType="begin"/>
    </w:r>
    <w:r w:rsidRPr="00587E3C">
      <w:rPr>
        <w:b/>
      </w:rPr>
      <w:instrText xml:space="preserve"> PAGE   \* MERGEFORMAT </w:instrText>
    </w:r>
    <w:r w:rsidRPr="00587E3C">
      <w:rPr>
        <w:b/>
      </w:rPr>
      <w:fldChar w:fldCharType="separate"/>
    </w:r>
    <w:r w:rsidR="005A2BEA">
      <w:rPr>
        <w:b/>
        <w:noProof/>
      </w:rPr>
      <w:t>2</w:t>
    </w:r>
    <w:r w:rsidRPr="00587E3C">
      <w:rPr>
        <w:b/>
        <w:noProof/>
      </w:rPr>
      <w:fldChar w:fldCharType="end"/>
    </w:r>
    <w:r w:rsidRPr="00587E3C">
      <w:rPr>
        <w:b/>
        <w:noProof/>
      </w:rPr>
      <w:t xml:space="preserve"> </w:t>
    </w:r>
    <w:r>
      <w:rPr>
        <w:b/>
        <w:noProof/>
      </w:rPr>
      <w:t>-</w:t>
    </w:r>
  </w:p>
  <w:p w14:paraId="30FD2231" w14:textId="77777777" w:rsidR="00F322E0" w:rsidRDefault="00F32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BCB"/>
    <w:multiLevelType w:val="multilevel"/>
    <w:tmpl w:val="824865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ajorBidi" w:hint="default"/>
        <w:b w:val="0"/>
        <w:bCs w:val="0"/>
        <w:i w:val="0"/>
        <w:iCs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06F1319"/>
    <w:multiLevelType w:val="hybridMultilevel"/>
    <w:tmpl w:val="5BCE4A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6E5"/>
    <w:multiLevelType w:val="hybridMultilevel"/>
    <w:tmpl w:val="50C63958"/>
    <w:lvl w:ilvl="0" w:tplc="838E3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C4628"/>
    <w:multiLevelType w:val="multilevel"/>
    <w:tmpl w:val="CE4815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alibri Bold" w:hAnsi="Calibri Bold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theme="majorBidi" w:hint="default"/>
        <w:b w:val="0"/>
        <w:bCs w:val="0"/>
        <w:i w:val="0"/>
        <w:iCs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232D2BD2"/>
    <w:multiLevelType w:val="hybridMultilevel"/>
    <w:tmpl w:val="5CDCFF4C"/>
    <w:lvl w:ilvl="0" w:tplc="161EE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5001F"/>
    <w:multiLevelType w:val="multilevel"/>
    <w:tmpl w:val="04408B46"/>
    <w:lvl w:ilvl="0">
      <w:start w:val="1"/>
      <w:numFmt w:val="lowerLetter"/>
      <w:pStyle w:val="numberedlist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83A11AA"/>
    <w:multiLevelType w:val="multilevel"/>
    <w:tmpl w:val="FF2276DC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ascii="Calibri Bold" w:hAnsi="Calibri Bold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text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theme="majorBidi" w:hint="default"/>
        <w:b w:val="0"/>
        <w:bCs w:val="0"/>
        <w:i w:val="0"/>
        <w:iCs w:val="0"/>
        <w:color w:val="auto"/>
        <w:sz w:val="22"/>
        <w:szCs w:val="22"/>
        <w:vertAlign w:val="baseline"/>
      </w:rPr>
    </w:lvl>
    <w:lvl w:ilvl="3">
      <w:start w:val="1"/>
      <w:numFmt w:val="decimal"/>
      <w:pStyle w:val="Level4text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pStyle w:val="level2text"/>
      <w:lvlText w:val="%1.%5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/>
        <w:sz w:val="22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0D0731D"/>
    <w:multiLevelType w:val="hybridMultilevel"/>
    <w:tmpl w:val="D0DE5C50"/>
    <w:lvl w:ilvl="0" w:tplc="4ECEA9DA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52AB3"/>
    <w:multiLevelType w:val="hybridMultilevel"/>
    <w:tmpl w:val="21AC04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AA27FE"/>
    <w:multiLevelType w:val="hybridMultilevel"/>
    <w:tmpl w:val="B636ED3E"/>
    <w:lvl w:ilvl="0" w:tplc="18ACD94A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035091"/>
    <w:multiLevelType w:val="hybridMultilevel"/>
    <w:tmpl w:val="E1DC6A04"/>
    <w:lvl w:ilvl="0" w:tplc="780CD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792004">
    <w:abstractNumId w:val="4"/>
  </w:num>
  <w:num w:numId="2" w16cid:durableId="259530909">
    <w:abstractNumId w:val="10"/>
  </w:num>
  <w:num w:numId="3" w16cid:durableId="445122455">
    <w:abstractNumId w:val="6"/>
  </w:num>
  <w:num w:numId="4" w16cid:durableId="618685267">
    <w:abstractNumId w:val="0"/>
  </w:num>
  <w:num w:numId="5" w16cid:durableId="857234605">
    <w:abstractNumId w:val="7"/>
  </w:num>
  <w:num w:numId="6" w16cid:durableId="315957094">
    <w:abstractNumId w:val="6"/>
  </w:num>
  <w:num w:numId="7" w16cid:durableId="849024028">
    <w:abstractNumId w:val="3"/>
  </w:num>
  <w:num w:numId="8" w16cid:durableId="20616315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37143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119393">
    <w:abstractNumId w:val="6"/>
    <w:lvlOverride w:ilvl="0">
      <w:lvl w:ilvl="0">
        <w:start w:val="1"/>
        <w:numFmt w:val="decimal"/>
        <w:pStyle w:val="level1heading"/>
        <w:lvlText w:val="%1"/>
        <w:lvlJc w:val="left"/>
        <w:pPr>
          <w:tabs>
            <w:tab w:val="num" w:pos="720"/>
          </w:tabs>
          <w:ind w:left="720" w:hanging="720"/>
        </w:pPr>
        <w:rPr>
          <w:rFonts w:ascii="Calibri Bold" w:hAnsi="Calibri Bold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vel2heading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level3text"/>
        <w:lvlText w:val="%1.%2.%3"/>
        <w:lvlJc w:val="left"/>
        <w:pPr>
          <w:tabs>
            <w:tab w:val="num" w:pos="720"/>
          </w:tabs>
          <w:ind w:left="720" w:hanging="720"/>
        </w:pPr>
        <w:rPr>
          <w:rFonts w:ascii="Calibri" w:hAnsi="Calibri" w:cstheme="majorBidi" w:hint="default"/>
          <w:b w:val="0"/>
          <w:bCs w:val="0"/>
          <w:i w:val="0"/>
          <w:iCs w:val="0"/>
          <w:color w:val="auto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pStyle w:val="Level4text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ascii="Calibri" w:hAnsi="Calibri" w:cs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level2text"/>
        <w:lvlText w:val="%1.%5"/>
        <w:lvlJc w:val="left"/>
        <w:pPr>
          <w:tabs>
            <w:tab w:val="num" w:pos="720"/>
          </w:tabs>
          <w:ind w:left="720" w:hanging="720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720"/>
          </w:tabs>
          <w:ind w:left="720" w:hanging="720"/>
        </w:pPr>
        <w:rPr>
          <w:rFonts w:ascii="Calibri" w:hAnsi="Calibri" w:cs="Times New Roman" w:hint="default"/>
          <w:b w:val="0"/>
          <w:i/>
          <w:sz w:val="22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720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72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720"/>
          </w:tabs>
          <w:ind w:left="1584" w:hanging="1584"/>
        </w:pPr>
        <w:rPr>
          <w:rFonts w:cs="Times New Roman" w:hint="default"/>
        </w:rPr>
      </w:lvl>
    </w:lvlOverride>
  </w:num>
  <w:num w:numId="11" w16cid:durableId="374236783">
    <w:abstractNumId w:val="8"/>
  </w:num>
  <w:num w:numId="12" w16cid:durableId="2084838813">
    <w:abstractNumId w:val="2"/>
  </w:num>
  <w:num w:numId="13" w16cid:durableId="604531967">
    <w:abstractNumId w:val="1"/>
  </w:num>
  <w:num w:numId="14" w16cid:durableId="1538617841">
    <w:abstractNumId w:val="9"/>
  </w:num>
  <w:num w:numId="15" w16cid:durableId="235866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wNzKxtDCwsDQxMbdU0lEKTi0uzszPAykwNK4FALChjqQtAAAA"/>
  </w:docVars>
  <w:rsids>
    <w:rsidRoot w:val="0008641E"/>
    <w:rsid w:val="00011391"/>
    <w:rsid w:val="00024D5B"/>
    <w:rsid w:val="00031AB0"/>
    <w:rsid w:val="00037BB3"/>
    <w:rsid w:val="00044F40"/>
    <w:rsid w:val="000527BC"/>
    <w:rsid w:val="00062CB4"/>
    <w:rsid w:val="00063E1E"/>
    <w:rsid w:val="00071537"/>
    <w:rsid w:val="00072FC2"/>
    <w:rsid w:val="0008641E"/>
    <w:rsid w:val="0009426F"/>
    <w:rsid w:val="000A64D0"/>
    <w:rsid w:val="000A654F"/>
    <w:rsid w:val="000A7653"/>
    <w:rsid w:val="000C0EFE"/>
    <w:rsid w:val="000C4E66"/>
    <w:rsid w:val="000E1B6A"/>
    <w:rsid w:val="000F7ED3"/>
    <w:rsid w:val="00101908"/>
    <w:rsid w:val="001233D2"/>
    <w:rsid w:val="001373A4"/>
    <w:rsid w:val="0016334E"/>
    <w:rsid w:val="0017238D"/>
    <w:rsid w:val="00173E3F"/>
    <w:rsid w:val="001A3DB2"/>
    <w:rsid w:val="001B3400"/>
    <w:rsid w:val="001C7737"/>
    <w:rsid w:val="001F3015"/>
    <w:rsid w:val="001F79F1"/>
    <w:rsid w:val="0020645D"/>
    <w:rsid w:val="00226E92"/>
    <w:rsid w:val="00246C77"/>
    <w:rsid w:val="00261E3B"/>
    <w:rsid w:val="00262A44"/>
    <w:rsid w:val="00270BCB"/>
    <w:rsid w:val="00274E74"/>
    <w:rsid w:val="00297B7D"/>
    <w:rsid w:val="002B187F"/>
    <w:rsid w:val="002C1314"/>
    <w:rsid w:val="002D22F9"/>
    <w:rsid w:val="002D6BD9"/>
    <w:rsid w:val="002E530D"/>
    <w:rsid w:val="002E5CBB"/>
    <w:rsid w:val="002F4EA2"/>
    <w:rsid w:val="002F579F"/>
    <w:rsid w:val="00301F1A"/>
    <w:rsid w:val="00312175"/>
    <w:rsid w:val="0034042D"/>
    <w:rsid w:val="00376AF7"/>
    <w:rsid w:val="00377959"/>
    <w:rsid w:val="003B4D9A"/>
    <w:rsid w:val="003B789C"/>
    <w:rsid w:val="003C3636"/>
    <w:rsid w:val="003D66EA"/>
    <w:rsid w:val="003E39F6"/>
    <w:rsid w:val="003E4DF9"/>
    <w:rsid w:val="004013AD"/>
    <w:rsid w:val="00401CBF"/>
    <w:rsid w:val="00441979"/>
    <w:rsid w:val="0044588B"/>
    <w:rsid w:val="00452A26"/>
    <w:rsid w:val="00475EF7"/>
    <w:rsid w:val="004A45C8"/>
    <w:rsid w:val="004A5AA5"/>
    <w:rsid w:val="004B1307"/>
    <w:rsid w:val="004C50CF"/>
    <w:rsid w:val="004E3C26"/>
    <w:rsid w:val="004F039B"/>
    <w:rsid w:val="004F4845"/>
    <w:rsid w:val="005373BD"/>
    <w:rsid w:val="00544474"/>
    <w:rsid w:val="0058020A"/>
    <w:rsid w:val="00587E3C"/>
    <w:rsid w:val="005A2BEA"/>
    <w:rsid w:val="005B5D26"/>
    <w:rsid w:val="005C2B71"/>
    <w:rsid w:val="005C47EE"/>
    <w:rsid w:val="005E1051"/>
    <w:rsid w:val="00647175"/>
    <w:rsid w:val="00650364"/>
    <w:rsid w:val="00651399"/>
    <w:rsid w:val="006662DB"/>
    <w:rsid w:val="00677BBD"/>
    <w:rsid w:val="006A6FC0"/>
    <w:rsid w:val="006C1D82"/>
    <w:rsid w:val="006D2AAE"/>
    <w:rsid w:val="006E2762"/>
    <w:rsid w:val="006F5B0B"/>
    <w:rsid w:val="00706AA8"/>
    <w:rsid w:val="00712847"/>
    <w:rsid w:val="00735331"/>
    <w:rsid w:val="007360E7"/>
    <w:rsid w:val="00785112"/>
    <w:rsid w:val="00790CF7"/>
    <w:rsid w:val="007A00D6"/>
    <w:rsid w:val="007A2EA0"/>
    <w:rsid w:val="007A775D"/>
    <w:rsid w:val="007B4AE4"/>
    <w:rsid w:val="007C3758"/>
    <w:rsid w:val="007F0F6D"/>
    <w:rsid w:val="00816BF8"/>
    <w:rsid w:val="00834C74"/>
    <w:rsid w:val="008426B0"/>
    <w:rsid w:val="00845005"/>
    <w:rsid w:val="008468CC"/>
    <w:rsid w:val="008515A5"/>
    <w:rsid w:val="00856E1C"/>
    <w:rsid w:val="00860618"/>
    <w:rsid w:val="00865048"/>
    <w:rsid w:val="00884B7A"/>
    <w:rsid w:val="008C0EE0"/>
    <w:rsid w:val="008C1E4C"/>
    <w:rsid w:val="008D3718"/>
    <w:rsid w:val="008D790C"/>
    <w:rsid w:val="008F0660"/>
    <w:rsid w:val="008F0868"/>
    <w:rsid w:val="00931221"/>
    <w:rsid w:val="0093296A"/>
    <w:rsid w:val="0094398E"/>
    <w:rsid w:val="0095389F"/>
    <w:rsid w:val="00967689"/>
    <w:rsid w:val="0099320D"/>
    <w:rsid w:val="009A5DF0"/>
    <w:rsid w:val="009A7FEB"/>
    <w:rsid w:val="009B5DD2"/>
    <w:rsid w:val="009C7B60"/>
    <w:rsid w:val="009E5189"/>
    <w:rsid w:val="009F5397"/>
    <w:rsid w:val="009F59A6"/>
    <w:rsid w:val="00A011C6"/>
    <w:rsid w:val="00A01577"/>
    <w:rsid w:val="00A1184B"/>
    <w:rsid w:val="00A174DB"/>
    <w:rsid w:val="00A2525B"/>
    <w:rsid w:val="00A2584C"/>
    <w:rsid w:val="00A25D92"/>
    <w:rsid w:val="00A3521A"/>
    <w:rsid w:val="00A50614"/>
    <w:rsid w:val="00A6449B"/>
    <w:rsid w:val="00A66863"/>
    <w:rsid w:val="00A704B4"/>
    <w:rsid w:val="00A73657"/>
    <w:rsid w:val="00A738B2"/>
    <w:rsid w:val="00A8562E"/>
    <w:rsid w:val="00AA1E15"/>
    <w:rsid w:val="00AB18EA"/>
    <w:rsid w:val="00AB3C90"/>
    <w:rsid w:val="00AC341D"/>
    <w:rsid w:val="00AE18EA"/>
    <w:rsid w:val="00AE5993"/>
    <w:rsid w:val="00AE719C"/>
    <w:rsid w:val="00AF7170"/>
    <w:rsid w:val="00B040EF"/>
    <w:rsid w:val="00B04E97"/>
    <w:rsid w:val="00B20DE6"/>
    <w:rsid w:val="00B23068"/>
    <w:rsid w:val="00B3086C"/>
    <w:rsid w:val="00B30B2C"/>
    <w:rsid w:val="00B35FBE"/>
    <w:rsid w:val="00B45F57"/>
    <w:rsid w:val="00B62902"/>
    <w:rsid w:val="00B630A5"/>
    <w:rsid w:val="00BA08F0"/>
    <w:rsid w:val="00BC1974"/>
    <w:rsid w:val="00BD529E"/>
    <w:rsid w:val="00C010C4"/>
    <w:rsid w:val="00C1435B"/>
    <w:rsid w:val="00C23836"/>
    <w:rsid w:val="00C23CF6"/>
    <w:rsid w:val="00C25F81"/>
    <w:rsid w:val="00C2712C"/>
    <w:rsid w:val="00C31D53"/>
    <w:rsid w:val="00C326E5"/>
    <w:rsid w:val="00C60709"/>
    <w:rsid w:val="00C62A2A"/>
    <w:rsid w:val="00C65DA8"/>
    <w:rsid w:val="00C75A1B"/>
    <w:rsid w:val="00C824BC"/>
    <w:rsid w:val="00C97E05"/>
    <w:rsid w:val="00CB0948"/>
    <w:rsid w:val="00CF7642"/>
    <w:rsid w:val="00D217E5"/>
    <w:rsid w:val="00D3016C"/>
    <w:rsid w:val="00D440C7"/>
    <w:rsid w:val="00D4475E"/>
    <w:rsid w:val="00D63BBE"/>
    <w:rsid w:val="00D73421"/>
    <w:rsid w:val="00D73B4F"/>
    <w:rsid w:val="00D91F1E"/>
    <w:rsid w:val="00DA33BC"/>
    <w:rsid w:val="00DA5EF2"/>
    <w:rsid w:val="00DB4537"/>
    <w:rsid w:val="00DD1D49"/>
    <w:rsid w:val="00DD4F71"/>
    <w:rsid w:val="00DE63AD"/>
    <w:rsid w:val="00DE7FCA"/>
    <w:rsid w:val="00DF00A2"/>
    <w:rsid w:val="00DF222C"/>
    <w:rsid w:val="00E0102C"/>
    <w:rsid w:val="00E42537"/>
    <w:rsid w:val="00E501A2"/>
    <w:rsid w:val="00E64283"/>
    <w:rsid w:val="00E731AC"/>
    <w:rsid w:val="00EA3797"/>
    <w:rsid w:val="00EB5A43"/>
    <w:rsid w:val="00EC3A45"/>
    <w:rsid w:val="00EE26C4"/>
    <w:rsid w:val="00F01FE4"/>
    <w:rsid w:val="00F15122"/>
    <w:rsid w:val="00F305D3"/>
    <w:rsid w:val="00F322E0"/>
    <w:rsid w:val="00F35315"/>
    <w:rsid w:val="00F6189D"/>
    <w:rsid w:val="00F645B6"/>
    <w:rsid w:val="00F93E2D"/>
    <w:rsid w:val="00FB1A0B"/>
    <w:rsid w:val="00FB1C7C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9DF17"/>
  <w15:chartTrackingRefBased/>
  <w15:docId w15:val="{F114EDFF-957C-8440-9154-E994D66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rsid w:val="004A5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A5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A5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A5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A5A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A5A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9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2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96A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93296A"/>
    <w:pPr>
      <w:suppressAutoHyphens/>
      <w:spacing w:after="240" w:line="240" w:lineRule="auto"/>
    </w:pPr>
    <w:rPr>
      <w:rFonts w:asciiTheme="minorHAnsi" w:eastAsia="Trebuchet MS" w:hAnsiTheme="minorHAnsi" w:cs="Trebuchet MS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93296A"/>
    <w:rPr>
      <w:rFonts w:asciiTheme="minorHAnsi" w:eastAsia="Trebuchet MS" w:hAnsiTheme="minorHAnsi" w:cs="Trebuchet MS"/>
      <w:szCs w:val="15"/>
      <w:lang w:val="en-GB"/>
    </w:rPr>
  </w:style>
  <w:style w:type="paragraph" w:customStyle="1" w:styleId="1-HeaderLeftColumn">
    <w:name w:val="1 - Header Left Column"/>
    <w:basedOn w:val="BodyText"/>
    <w:uiPriority w:val="1"/>
    <w:qFormat/>
    <w:rsid w:val="0093296A"/>
    <w:pPr>
      <w:framePr w:hSpace="180" w:wrap="around" w:vAnchor="text" w:hAnchor="text" w:x="4244" w:y="158"/>
      <w:spacing w:before="20" w:after="20"/>
    </w:pPr>
    <w:rPr>
      <w:rFonts w:ascii="Calibri Bold" w:hAnsi="Calibri Bold"/>
      <w:b/>
      <w:color w:val="027675"/>
      <w:spacing w:val="-10"/>
      <w:sz w:val="18"/>
      <w:szCs w:val="18"/>
    </w:rPr>
  </w:style>
  <w:style w:type="paragraph" w:customStyle="1" w:styleId="2-HeaderRightColumn">
    <w:name w:val="2- Header Right Column"/>
    <w:basedOn w:val="BodyText"/>
    <w:uiPriority w:val="1"/>
    <w:qFormat/>
    <w:rsid w:val="0093296A"/>
    <w:pPr>
      <w:framePr w:hSpace="180" w:wrap="around" w:vAnchor="text" w:hAnchor="text" w:x="4244" w:y="158"/>
      <w:spacing w:before="20" w:after="20"/>
      <w:jc w:val="both"/>
    </w:pPr>
    <w:rPr>
      <w:rFonts w:ascii="Calibri" w:hAnsi="Calibri"/>
      <w:color w:val="231F20"/>
      <w:spacing w:val="-10"/>
      <w:sz w:val="18"/>
      <w:szCs w:val="18"/>
    </w:rPr>
  </w:style>
  <w:style w:type="table" w:styleId="TableGrid">
    <w:name w:val="Table Grid"/>
    <w:basedOn w:val="TableNormal"/>
    <w:uiPriority w:val="39"/>
    <w:rsid w:val="0045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rsid w:val="00270BCB"/>
    <w:pPr>
      <w:ind w:left="720"/>
      <w:contextualSpacing/>
    </w:pPr>
  </w:style>
  <w:style w:type="paragraph" w:customStyle="1" w:styleId="level1heading">
    <w:name w:val="level 1 heading"/>
    <w:basedOn w:val="Normal"/>
    <w:next w:val="level2heading"/>
    <w:link w:val="level1headingChar"/>
    <w:qFormat/>
    <w:rsid w:val="00173E3F"/>
    <w:pPr>
      <w:numPr>
        <w:numId w:val="3"/>
      </w:numPr>
      <w:tabs>
        <w:tab w:val="left" w:pos="2880"/>
        <w:tab w:val="left" w:pos="7200"/>
      </w:tabs>
      <w:spacing w:before="240" w:after="240" w:line="240" w:lineRule="auto"/>
      <w:jc w:val="both"/>
      <w:outlineLvl w:val="0"/>
    </w:pPr>
    <w:rPr>
      <w:rFonts w:asciiTheme="minorHAnsi" w:eastAsia="Times New Roman" w:hAnsiTheme="minorHAnsi" w:cs="Times New Roman"/>
      <w:b/>
      <w:u w:val="single"/>
    </w:rPr>
  </w:style>
  <w:style w:type="paragraph" w:customStyle="1" w:styleId="level2heading">
    <w:name w:val="level 2 heading"/>
    <w:basedOn w:val="BodyText"/>
    <w:next w:val="level3text"/>
    <w:link w:val="level2headingChar"/>
    <w:qFormat/>
    <w:rsid w:val="00860618"/>
    <w:pPr>
      <w:numPr>
        <w:ilvl w:val="1"/>
        <w:numId w:val="3"/>
      </w:numPr>
      <w:jc w:val="both"/>
      <w:outlineLvl w:val="1"/>
    </w:pPr>
    <w:rPr>
      <w:rFonts w:eastAsia="Times New Roman" w:cs="Times New Roman"/>
      <w:szCs w:val="22"/>
      <w:u w:val="single"/>
    </w:rPr>
  </w:style>
  <w:style w:type="character" w:customStyle="1" w:styleId="level1headingChar">
    <w:name w:val="level 1 heading Char"/>
    <w:link w:val="level1heading"/>
    <w:rsid w:val="00173E3F"/>
    <w:rPr>
      <w:rFonts w:asciiTheme="minorHAnsi" w:eastAsia="Times New Roman" w:hAnsiTheme="minorHAnsi" w:cs="Times New Roman"/>
      <w:b/>
      <w:u w:val="single"/>
      <w:lang w:val="en-GB"/>
    </w:rPr>
  </w:style>
  <w:style w:type="paragraph" w:customStyle="1" w:styleId="level3text">
    <w:name w:val="level 3 text"/>
    <w:basedOn w:val="ListParagraph"/>
    <w:qFormat/>
    <w:rsid w:val="00E731AC"/>
    <w:pPr>
      <w:widowControl w:val="0"/>
      <w:numPr>
        <w:ilvl w:val="2"/>
        <w:numId w:val="3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Theme="minorHAnsi" w:eastAsia="Times New Roman" w:hAnsiTheme="minorHAnsi" w:cs="Times New Roman"/>
    </w:rPr>
  </w:style>
  <w:style w:type="paragraph" w:customStyle="1" w:styleId="level2text">
    <w:name w:val="level 2 text"/>
    <w:basedOn w:val="level3text"/>
    <w:link w:val="level2textChar"/>
    <w:qFormat/>
    <w:rsid w:val="001233D2"/>
    <w:pPr>
      <w:numPr>
        <w:ilvl w:val="4"/>
      </w:numPr>
    </w:pPr>
  </w:style>
  <w:style w:type="character" w:customStyle="1" w:styleId="level2textChar">
    <w:name w:val="level 2 text Char"/>
    <w:link w:val="level2text"/>
    <w:rsid w:val="001233D2"/>
    <w:rPr>
      <w:rFonts w:asciiTheme="minorHAnsi" w:eastAsia="Times New Roman" w:hAnsiTheme="minorHAnsi" w:cs="Times New Roman"/>
      <w:lang w:val="en-GB"/>
    </w:rPr>
  </w:style>
  <w:style w:type="character" w:styleId="FootnoteReference">
    <w:name w:val="footnote reference"/>
    <w:aliases w:val="Reference Footnote"/>
    <w:qFormat/>
    <w:rsid w:val="00E731AC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qFormat/>
    <w:rsid w:val="002C1314"/>
    <w:pPr>
      <w:tabs>
        <w:tab w:val="left" w:pos="720"/>
      </w:tabs>
      <w:suppressAutoHyphens/>
      <w:spacing w:after="0" w:line="240" w:lineRule="auto"/>
      <w:ind w:left="720" w:hanging="720"/>
      <w:jc w:val="both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1314"/>
    <w:rPr>
      <w:rFonts w:asciiTheme="minorHAnsi" w:eastAsia="Times New Roman" w:hAnsiTheme="minorHAnsi" w:cs="Times New Roman"/>
      <w:sz w:val="20"/>
      <w:szCs w:val="20"/>
      <w:lang w:val="en-GB"/>
    </w:rPr>
  </w:style>
  <w:style w:type="paragraph" w:customStyle="1" w:styleId="Level4text">
    <w:name w:val="Level 4 text"/>
    <w:basedOn w:val="level3text"/>
    <w:qFormat/>
    <w:rsid w:val="00173E3F"/>
    <w:pPr>
      <w:numPr>
        <w:ilvl w:val="3"/>
      </w:numPr>
    </w:pPr>
  </w:style>
  <w:style w:type="paragraph" w:customStyle="1" w:styleId="level3heading">
    <w:name w:val="level 3 heading"/>
    <w:next w:val="level2text"/>
    <w:qFormat/>
    <w:rsid w:val="00A8562E"/>
    <w:pPr>
      <w:ind w:left="720"/>
      <w:jc w:val="both"/>
    </w:pPr>
    <w:rPr>
      <w:rFonts w:asciiTheme="minorHAnsi" w:eastAsia="Times New Roman" w:hAnsiTheme="minorHAnsi" w:cs="Times New Roman"/>
      <w:i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A5A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Spacing">
    <w:name w:val="No Spacing"/>
    <w:uiPriority w:val="1"/>
    <w:rsid w:val="004A5AA5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A5A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A5A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A5AA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A5AA5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A5AA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4A5A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A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4A5AA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5AA5"/>
    <w:rPr>
      <w:rFonts w:asciiTheme="minorHAnsi" w:eastAsiaTheme="minorEastAsia" w:hAnsiTheme="minorHAnsi"/>
      <w:color w:val="5A5A5A" w:themeColor="text1" w:themeTint="A5"/>
      <w:spacing w:val="15"/>
      <w:lang w:val="en-GB"/>
    </w:rPr>
  </w:style>
  <w:style w:type="character" w:styleId="SubtleEmphasis">
    <w:name w:val="Subtle Emphasis"/>
    <w:basedOn w:val="DefaultParagraphFont"/>
    <w:uiPriority w:val="19"/>
    <w:rsid w:val="004A5AA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A5AA5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0A7653"/>
    <w:pPr>
      <w:spacing w:before="240" w:after="240" w:line="240" w:lineRule="auto"/>
      <w:ind w:left="1134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0A7653"/>
    <w:rPr>
      <w:iCs/>
      <w:lang w:val="en-GB"/>
    </w:rPr>
  </w:style>
  <w:style w:type="character" w:customStyle="1" w:styleId="level2headingChar">
    <w:name w:val="level 2 heading Char"/>
    <w:link w:val="level2heading"/>
    <w:rsid w:val="007A775D"/>
    <w:rPr>
      <w:rFonts w:asciiTheme="minorHAnsi" w:eastAsia="Times New Roman" w:hAnsiTheme="minorHAnsi" w:cs="Times New Roman"/>
      <w:u w:val="single"/>
      <w:lang w:val="en-GB"/>
    </w:rPr>
  </w:style>
  <w:style w:type="paragraph" w:customStyle="1" w:styleId="Bullets">
    <w:name w:val="Bullets"/>
    <w:basedOn w:val="Normal"/>
    <w:uiPriority w:val="1"/>
    <w:qFormat/>
    <w:rsid w:val="006F5B0B"/>
    <w:pPr>
      <w:widowControl w:val="0"/>
      <w:numPr>
        <w:numId w:val="14"/>
      </w:numPr>
      <w:autoSpaceDE w:val="0"/>
      <w:autoSpaceDN w:val="0"/>
      <w:adjustRightInd w:val="0"/>
      <w:spacing w:before="240" w:after="240" w:line="240" w:lineRule="auto"/>
      <w:ind w:left="1134" w:hanging="425"/>
      <w:jc w:val="both"/>
    </w:pPr>
    <w:rPr>
      <w:rFonts w:asciiTheme="minorHAnsi" w:eastAsia="Times New Roman" w:hAnsiTheme="minorHAnsi" w:cs="Times New Roman"/>
    </w:rPr>
  </w:style>
  <w:style w:type="paragraph" w:customStyle="1" w:styleId="numberedlist">
    <w:name w:val="numbered list"/>
    <w:basedOn w:val="BodyText"/>
    <w:link w:val="numberedlistChar"/>
    <w:qFormat/>
    <w:rsid w:val="006F5B0B"/>
    <w:pPr>
      <w:numPr>
        <w:numId w:val="15"/>
      </w:numPr>
      <w:tabs>
        <w:tab w:val="left" w:pos="1134"/>
      </w:tabs>
      <w:jc w:val="both"/>
    </w:pPr>
    <w:rPr>
      <w:rFonts w:eastAsia="Times New Roman" w:cs="Times New Roman"/>
      <w:szCs w:val="22"/>
    </w:rPr>
  </w:style>
  <w:style w:type="character" w:customStyle="1" w:styleId="numberedlistChar">
    <w:name w:val="numbered list Char"/>
    <w:link w:val="numberedlist"/>
    <w:rsid w:val="006F5B0B"/>
    <w:rPr>
      <w:rFonts w:asciiTheme="minorHAnsi" w:eastAsia="Times New Roman" w:hAnsiTheme="minorHAns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B4"/>
    <w:rPr>
      <w:rFonts w:ascii="Segoe U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DE63AD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opcfunds.sharepoint.com/sites/ERC/Shared%20Documents/02%20Sessions%20of%20Governing%20Bodies/MTG-002%20specific%20meetings/2024/November/Admin/External%20submission%20templates/FIPOL_mod&#232;le_de_document_Nov_2024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 xmlns="88b5d6c7-37bd-4c70-8472-999ca9f7f994">false</Uploaded>
    <lcf76f155ced4ddcb4097134ff3c332f xmlns="88b5d6c7-37bd-4c70-8472-999ca9f7f994">
      <Terms xmlns="http://schemas.microsoft.com/office/infopath/2007/PartnerControls"/>
    </lcf76f155ced4ddcb4097134ff3c332f>
    <TaxCatchAll xmlns="b6be498a-ce3f-4aae-8cfa-ac32a7b97cd2" xsi:nil="true"/>
    <thumbnail0 xmlns="88b5d6c7-37bd-4c70-8472-999ca9f7f994" xsi:nil="true"/>
    <Thumbnail xmlns="88b5d6c7-37bd-4c70-8472-999ca9f7f9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9F52BC4999B4FA7430CAD6DB71573" ma:contentTypeVersion="23" ma:contentTypeDescription="Create a new document." ma:contentTypeScope="" ma:versionID="740557c9cd1036fd9ff6582a09eea6a0">
  <xsd:schema xmlns:xsd="http://www.w3.org/2001/XMLSchema" xmlns:xs="http://www.w3.org/2001/XMLSchema" xmlns:p="http://schemas.microsoft.com/office/2006/metadata/properties" xmlns:ns2="88b5d6c7-37bd-4c70-8472-999ca9f7f994" xmlns:ns3="b6be498a-ce3f-4aae-8cfa-ac32a7b97cd2" targetNamespace="http://schemas.microsoft.com/office/2006/metadata/properties" ma:root="true" ma:fieldsID="11537f2fd19bc9bf38dca28c580daec1" ns2:_="" ns3:_="">
    <xsd:import namespace="88b5d6c7-37bd-4c70-8472-999ca9f7f994"/>
    <xsd:import namespace="b6be498a-ce3f-4aae-8cfa-ac32a7b97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Uploade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d6c7-37bd-4c70-8472-999ca9f7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Uploaded" ma:index="21" nillable="true" ma:displayName="Uploaded" ma:default="0" ma:format="Dropdown" ma:internalName="Uploa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7b9b8e-a539-4a2a-8078-09dc5c368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thumbnail0" ma:index="28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98a-ce3f-4aae-8cfa-ac32a7b97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4f863f-a619-4865-8ef1-fe71d2a7abae}" ma:internalName="TaxCatchAll" ma:showField="CatchAllData" ma:web="b6be498a-ce3f-4aae-8cfa-ac32a7b97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72C8C-EEED-4318-8091-A8EEE5EE89F9}">
  <ds:schemaRefs>
    <ds:schemaRef ds:uri="http://schemas.microsoft.com/office/2006/metadata/properties"/>
    <ds:schemaRef ds:uri="http://schemas.microsoft.com/office/infopath/2007/PartnerControls"/>
    <ds:schemaRef ds:uri="88b5d6c7-37bd-4c70-8472-999ca9f7f994"/>
    <ds:schemaRef ds:uri="b6be498a-ce3f-4aae-8cfa-ac32a7b97cd2"/>
  </ds:schemaRefs>
</ds:datastoreItem>
</file>

<file path=customXml/itemProps2.xml><?xml version="1.0" encoding="utf-8"?>
<ds:datastoreItem xmlns:ds="http://schemas.openxmlformats.org/officeDocument/2006/customXml" ds:itemID="{00AFEFFB-34DF-412F-9CA0-FB92DA1BD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37DD-AF86-4D3F-A4F1-C09486CE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5d6c7-37bd-4c70-8472-999ca9f7f994"/>
    <ds:schemaRef ds:uri="b6be498a-ce3f-4aae-8cfa-ac32a7b97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17029-DAD2-40F8-BDC5-C73CCC777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FIPOL_modèle_de_document_Nov_2024_f.dotx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Ellen Leishman</cp:lastModifiedBy>
  <cp:revision>2</cp:revision>
  <dcterms:created xsi:type="dcterms:W3CDTF">2024-07-02T14:17:00Z</dcterms:created>
  <dcterms:modified xsi:type="dcterms:W3CDTF">2024-07-02T14:19:00Z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0x010100C269F52BC4999B4FA7430CAD6DB71573</vt:lpwstr>
  </property>
  <property fmtid="{D5CDD505-2E9C-101B-9397-08002B2CF9AE}" pid="3" name="Order">
    <vt:r8>5088200</vt:r8>
  </property>
  <property fmtid="{D5CDD505-2E9C-101B-9397-08002B2CF9AE}" pid="4" name="MediaServiceImageTags">
    <vt:lpwstr/>
  </property>
</Properties>
</file>